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7" w:type="dxa"/>
        <w:tblLook w:val="01E0"/>
      </w:tblPr>
      <w:tblGrid>
        <w:gridCol w:w="3085"/>
        <w:gridCol w:w="6202"/>
      </w:tblGrid>
      <w:tr w:rsidR="00C72CBB" w:rsidTr="001979EF">
        <w:tc>
          <w:tcPr>
            <w:tcW w:w="3085" w:type="dxa"/>
            <w:hideMark/>
          </w:tcPr>
          <w:p w:rsidR="00C72CBB" w:rsidRPr="00061C55" w:rsidRDefault="000A60DE" w:rsidP="001979EF">
            <w:pPr>
              <w:jc w:val="center"/>
              <w:rPr>
                <w:b/>
                <w:sz w:val="24"/>
                <w:szCs w:val="24"/>
              </w:rPr>
            </w:pPr>
            <w:r w:rsidRPr="000A60DE">
              <w:rPr>
                <w:sz w:val="24"/>
                <w:szCs w:val="24"/>
              </w:rPr>
              <w:pict>
                <v:line id="_x0000_s1026" style="position:absolute;left:0;text-align:left;z-index:251660288" from="54.5pt,14.55pt" to="84.5pt,14.55pt"/>
              </w:pict>
            </w:r>
            <w:r w:rsidR="00C72CBB">
              <w:rPr>
                <w:b/>
                <w:sz w:val="24"/>
                <w:szCs w:val="24"/>
              </w:rPr>
              <w:t>CHÍNH PHỦ</w:t>
            </w:r>
          </w:p>
        </w:tc>
        <w:tc>
          <w:tcPr>
            <w:tcW w:w="6202" w:type="dxa"/>
          </w:tcPr>
          <w:p w:rsidR="00C72CBB" w:rsidRPr="00061C55" w:rsidRDefault="00C72CBB" w:rsidP="001979EF">
            <w:pPr>
              <w:jc w:val="center"/>
              <w:rPr>
                <w:b/>
              </w:rPr>
            </w:pPr>
            <w:r w:rsidRPr="00061C55">
              <w:rPr>
                <w:b/>
              </w:rPr>
              <w:t>CỘNG HÒA XÃ HỘI CHỦ NGHĨA VIỆT NAM</w:t>
            </w:r>
          </w:p>
          <w:p w:rsidR="00C72CBB" w:rsidRPr="00061C55" w:rsidRDefault="00C72CBB" w:rsidP="001979EF">
            <w:pPr>
              <w:jc w:val="center"/>
            </w:pPr>
            <w:r w:rsidRPr="00061C55">
              <w:rPr>
                <w:b/>
              </w:rPr>
              <w:t>Độc lập - Tự do - Hạnh phúc</w:t>
            </w:r>
          </w:p>
        </w:tc>
      </w:tr>
      <w:tr w:rsidR="00C72CBB" w:rsidTr="001979EF">
        <w:tc>
          <w:tcPr>
            <w:tcW w:w="3085" w:type="dxa"/>
            <w:hideMark/>
          </w:tcPr>
          <w:p w:rsidR="00C72CBB" w:rsidRPr="00061C55" w:rsidRDefault="00C72CBB" w:rsidP="001979EF">
            <w:pPr>
              <w:spacing w:before="180"/>
              <w:jc w:val="center"/>
              <w:rPr>
                <w:sz w:val="24"/>
                <w:szCs w:val="24"/>
              </w:rPr>
            </w:pPr>
            <w:r w:rsidRPr="00061C55">
              <w:rPr>
                <w:sz w:val="24"/>
                <w:szCs w:val="24"/>
              </w:rPr>
              <w:t>Số:             /</w:t>
            </w:r>
            <w:r>
              <w:rPr>
                <w:sz w:val="24"/>
                <w:szCs w:val="24"/>
              </w:rPr>
              <w:t>2019/NĐ</w:t>
            </w:r>
            <w:r w:rsidRPr="00061C55">
              <w:rPr>
                <w:sz w:val="24"/>
                <w:szCs w:val="24"/>
              </w:rPr>
              <w:t>-</w:t>
            </w:r>
            <w:r>
              <w:rPr>
                <w:sz w:val="24"/>
                <w:szCs w:val="24"/>
              </w:rPr>
              <w:t>C</w:t>
            </w:r>
            <w:r w:rsidRPr="00061C55">
              <w:rPr>
                <w:sz w:val="24"/>
                <w:szCs w:val="24"/>
              </w:rPr>
              <w:t>P</w:t>
            </w:r>
          </w:p>
        </w:tc>
        <w:tc>
          <w:tcPr>
            <w:tcW w:w="6202" w:type="dxa"/>
          </w:tcPr>
          <w:p w:rsidR="00C72CBB" w:rsidRPr="00061C55" w:rsidRDefault="000A60DE" w:rsidP="001979EF">
            <w:pPr>
              <w:spacing w:before="180"/>
              <w:jc w:val="center"/>
              <w:rPr>
                <w:i/>
              </w:rPr>
            </w:pPr>
            <w:r w:rsidRPr="000A60DE">
              <w:rPr>
                <w:i/>
                <w:sz w:val="26"/>
              </w:rPr>
              <w:pict>
                <v:line id="_x0000_s1027" style="position:absolute;left:0;text-align:left;z-index:251661312;mso-position-horizontal-relative:text;mso-position-vertical-relative:text" from="67.45pt,1.15pt" to="232.65pt,1.15pt"/>
              </w:pict>
            </w:r>
            <w:r w:rsidR="00C72CBB" w:rsidRPr="00FB4DF6">
              <w:rPr>
                <w:i/>
                <w:sz w:val="26"/>
              </w:rPr>
              <w:t xml:space="preserve">Hà Nội, ngày        tháng </w:t>
            </w:r>
            <w:r w:rsidR="00C72CBB">
              <w:rPr>
                <w:i/>
                <w:sz w:val="26"/>
              </w:rPr>
              <w:t>10</w:t>
            </w:r>
            <w:r w:rsidR="00C72CBB" w:rsidRPr="00FB4DF6">
              <w:rPr>
                <w:i/>
                <w:sz w:val="26"/>
              </w:rPr>
              <w:t xml:space="preserve"> năm 2019</w:t>
            </w:r>
          </w:p>
        </w:tc>
      </w:tr>
    </w:tbl>
    <w:p w:rsidR="00C72CBB" w:rsidRPr="0094190E" w:rsidRDefault="00C72CBB" w:rsidP="00C72CBB">
      <w:pPr>
        <w:rPr>
          <w:b/>
          <w:sz w:val="24"/>
          <w:szCs w:val="24"/>
        </w:rPr>
      </w:pPr>
      <w:r>
        <w:rPr>
          <w:b/>
          <w:sz w:val="24"/>
          <w:szCs w:val="24"/>
        </w:rPr>
        <w:t xml:space="preserv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tblGrid>
      <w:tr w:rsidR="00C72CBB" w:rsidTr="001979EF">
        <w:trPr>
          <w:trHeight w:val="346"/>
        </w:trPr>
        <w:tc>
          <w:tcPr>
            <w:tcW w:w="1559" w:type="dxa"/>
            <w:tcBorders>
              <w:top w:val="single" w:sz="4" w:space="0" w:color="auto"/>
              <w:left w:val="single" w:sz="4" w:space="0" w:color="auto"/>
              <w:bottom w:val="single" w:sz="4" w:space="0" w:color="auto"/>
              <w:right w:val="single" w:sz="4" w:space="0" w:color="auto"/>
            </w:tcBorders>
          </w:tcPr>
          <w:p w:rsidR="00C72CBB" w:rsidRDefault="00C72CBB" w:rsidP="001979EF">
            <w:pPr>
              <w:spacing w:before="60" w:after="60"/>
              <w:rPr>
                <w:b/>
                <w:sz w:val="24"/>
                <w:szCs w:val="24"/>
              </w:rPr>
            </w:pPr>
            <w:r w:rsidRPr="0094190E">
              <w:rPr>
                <w:b/>
                <w:sz w:val="24"/>
                <w:szCs w:val="24"/>
              </w:rPr>
              <w:t>DỰ THẢO</w:t>
            </w:r>
            <w:r>
              <w:rPr>
                <w:b/>
                <w:sz w:val="24"/>
                <w:szCs w:val="24"/>
              </w:rPr>
              <w:t xml:space="preserve"> 3</w:t>
            </w:r>
          </w:p>
        </w:tc>
      </w:tr>
    </w:tbl>
    <w:p w:rsidR="00C72CBB" w:rsidRDefault="00C72CBB" w:rsidP="00C72CBB">
      <w:pPr>
        <w:jc w:val="center"/>
        <w:rPr>
          <w:b/>
          <w:sz w:val="26"/>
          <w:szCs w:val="26"/>
        </w:rPr>
      </w:pPr>
    </w:p>
    <w:p w:rsidR="00C72CBB" w:rsidRPr="00F17815" w:rsidRDefault="00C72CBB" w:rsidP="00C72CBB">
      <w:pPr>
        <w:jc w:val="center"/>
        <w:rPr>
          <w:b/>
          <w:sz w:val="26"/>
          <w:szCs w:val="26"/>
        </w:rPr>
      </w:pPr>
      <w:r w:rsidRPr="00F17815">
        <w:rPr>
          <w:b/>
          <w:sz w:val="26"/>
          <w:szCs w:val="26"/>
        </w:rPr>
        <w:t>NGHỊ ĐỊNH</w:t>
      </w:r>
    </w:p>
    <w:p w:rsidR="00C72CBB" w:rsidRDefault="00C72CBB" w:rsidP="00C72CBB">
      <w:pPr>
        <w:jc w:val="center"/>
        <w:rPr>
          <w:b/>
          <w:spacing w:val="-2"/>
          <w:szCs w:val="24"/>
        </w:rPr>
      </w:pPr>
      <w:r>
        <w:rPr>
          <w:b/>
          <w:spacing w:val="-2"/>
          <w:szCs w:val="24"/>
        </w:rPr>
        <w:t>Về</w:t>
      </w:r>
      <w:r w:rsidRPr="00FC1A8C">
        <w:rPr>
          <w:b/>
          <w:spacing w:val="-2"/>
          <w:szCs w:val="24"/>
        </w:rPr>
        <w:t xml:space="preserve"> </w:t>
      </w:r>
      <w:r>
        <w:rPr>
          <w:b/>
          <w:spacing w:val="-2"/>
          <w:szCs w:val="24"/>
        </w:rPr>
        <w:t>phòng, chống</w:t>
      </w:r>
      <w:r w:rsidRPr="00FC1A8C">
        <w:rPr>
          <w:b/>
          <w:spacing w:val="-2"/>
          <w:szCs w:val="24"/>
        </w:rPr>
        <w:t xml:space="preserve"> phổ biến vũ khí hủy diệt hàng loạt</w:t>
      </w:r>
    </w:p>
    <w:p w:rsidR="00C72CBB" w:rsidRDefault="000A60DE" w:rsidP="00C72CBB">
      <w:pPr>
        <w:spacing w:before="120"/>
        <w:jc w:val="center"/>
        <w:rPr>
          <w:b/>
          <w:spacing w:val="-2"/>
          <w:szCs w:val="24"/>
        </w:rPr>
      </w:pPr>
      <w:r>
        <w:rPr>
          <w:b/>
          <w:noProof/>
          <w:spacing w:val="-2"/>
          <w:szCs w:val="24"/>
        </w:rPr>
        <w:pict>
          <v:shapetype id="_x0000_t32" coordsize="21600,21600" o:spt="32" o:oned="t" path="m,l21600,21600e" filled="f">
            <v:path arrowok="t" fillok="f" o:connecttype="none"/>
            <o:lock v:ext="edit" shapetype="t"/>
          </v:shapetype>
          <v:shape id="_x0000_s1028" type="#_x0000_t32" style="position:absolute;left:0;text-align:left;margin-left:188.7pt;margin-top:3.4pt;width:77.6pt;height:0;z-index:251662336" o:connectortype="straight"/>
        </w:pict>
      </w:r>
    </w:p>
    <w:p w:rsidR="00C72CBB" w:rsidRPr="008F314F" w:rsidRDefault="00C72CBB" w:rsidP="00C72CBB">
      <w:pPr>
        <w:spacing w:before="80"/>
        <w:ind w:firstLine="720"/>
        <w:jc w:val="both"/>
        <w:rPr>
          <w:i/>
        </w:rPr>
      </w:pPr>
      <w:r w:rsidRPr="008F314F">
        <w:rPr>
          <w:i/>
        </w:rPr>
        <w:t>Căn cứ Luật tổ chức Chính phủ ngày 19 tháng 6 năm 2015;</w:t>
      </w:r>
    </w:p>
    <w:p w:rsidR="00C72CBB" w:rsidRPr="008F314F" w:rsidRDefault="00C72CBB" w:rsidP="00C72CBB">
      <w:pPr>
        <w:spacing w:before="80"/>
        <w:ind w:firstLine="720"/>
        <w:jc w:val="both"/>
        <w:rPr>
          <w:i/>
        </w:rPr>
      </w:pPr>
      <w:r w:rsidRPr="008F314F">
        <w:rPr>
          <w:i/>
          <w:szCs w:val="24"/>
        </w:rPr>
        <w:t>Căn cứ</w:t>
      </w:r>
      <w:r w:rsidRPr="008F314F">
        <w:rPr>
          <w:b/>
          <w:i/>
          <w:szCs w:val="24"/>
        </w:rPr>
        <w:t xml:space="preserve"> </w:t>
      </w:r>
      <w:r w:rsidRPr="008F314F">
        <w:rPr>
          <w:i/>
        </w:rPr>
        <w:t>Luật phòng, chống rửa tiền ngày 18 tháng 6 năm 2012;</w:t>
      </w:r>
    </w:p>
    <w:p w:rsidR="00C72CBB" w:rsidRPr="008F314F" w:rsidRDefault="00C72CBB" w:rsidP="00C72CBB">
      <w:pPr>
        <w:spacing w:before="80"/>
        <w:ind w:firstLine="720"/>
        <w:jc w:val="both"/>
        <w:rPr>
          <w:i/>
        </w:rPr>
      </w:pPr>
      <w:r w:rsidRPr="008F314F">
        <w:rPr>
          <w:i/>
          <w:szCs w:val="24"/>
        </w:rPr>
        <w:t>Căn cứ</w:t>
      </w:r>
      <w:r w:rsidRPr="008F314F">
        <w:rPr>
          <w:b/>
          <w:i/>
          <w:szCs w:val="24"/>
        </w:rPr>
        <w:t xml:space="preserve"> </w:t>
      </w:r>
      <w:r w:rsidRPr="008F314F">
        <w:rPr>
          <w:i/>
        </w:rPr>
        <w:t>Luật phòng, chống khủng bố ngày 12 tháng 6 năm 2013;</w:t>
      </w:r>
    </w:p>
    <w:p w:rsidR="00C72CBB" w:rsidRDefault="00C72CBB" w:rsidP="00C72CBB">
      <w:pPr>
        <w:spacing w:before="80"/>
        <w:ind w:firstLine="720"/>
        <w:jc w:val="both"/>
        <w:rPr>
          <w:i/>
        </w:rPr>
      </w:pPr>
      <w:r w:rsidRPr="008F314F">
        <w:rPr>
          <w:i/>
          <w:szCs w:val="24"/>
        </w:rPr>
        <w:t>Căn cứ</w:t>
      </w:r>
      <w:r w:rsidRPr="008F314F">
        <w:rPr>
          <w:b/>
          <w:i/>
          <w:szCs w:val="24"/>
        </w:rPr>
        <w:t xml:space="preserve"> </w:t>
      </w:r>
      <w:r w:rsidRPr="008F314F">
        <w:rPr>
          <w:i/>
        </w:rPr>
        <w:t>Luật quản lý, sử dụng vũ khí, vật liệu nổ và công cụ hỗ trợ ngày 20 tháng 6 năm 2017;</w:t>
      </w:r>
    </w:p>
    <w:p w:rsidR="00C72CBB" w:rsidRPr="00DE7652" w:rsidRDefault="00C72CBB" w:rsidP="00C72CBB">
      <w:pPr>
        <w:spacing w:before="80"/>
        <w:ind w:firstLine="720"/>
        <w:jc w:val="both"/>
        <w:rPr>
          <w:i/>
          <w:color w:val="FF0000"/>
        </w:rPr>
      </w:pPr>
      <w:r w:rsidRPr="00DE7652">
        <w:rPr>
          <w:i/>
          <w:color w:val="FF0000"/>
        </w:rPr>
        <w:t>Căn cứ Luật ban hành văn bản quy phạm pháp luật ngày 06 tháng 7 năm 2015;</w:t>
      </w:r>
    </w:p>
    <w:p w:rsidR="00C72CBB" w:rsidRDefault="00C72CBB" w:rsidP="00C72CBB">
      <w:pPr>
        <w:spacing w:before="80"/>
        <w:ind w:firstLine="720"/>
        <w:jc w:val="both"/>
        <w:rPr>
          <w:i/>
          <w:color w:val="FF0000"/>
        </w:rPr>
      </w:pPr>
      <w:r w:rsidRPr="00DE7652">
        <w:rPr>
          <w:i/>
          <w:color w:val="FF0000"/>
        </w:rPr>
        <w:t xml:space="preserve">Căn cứ Luật xử </w:t>
      </w:r>
      <w:r>
        <w:rPr>
          <w:i/>
          <w:color w:val="FF0000"/>
        </w:rPr>
        <w:t xml:space="preserve">xử lý vi </w:t>
      </w:r>
      <w:r w:rsidRPr="00DE7652">
        <w:rPr>
          <w:i/>
          <w:color w:val="FF0000"/>
        </w:rPr>
        <w:t>phạ</w:t>
      </w:r>
      <w:r>
        <w:rPr>
          <w:i/>
          <w:color w:val="FF0000"/>
        </w:rPr>
        <w:t>m</w:t>
      </w:r>
      <w:r w:rsidRPr="00DE7652">
        <w:rPr>
          <w:i/>
          <w:color w:val="FF0000"/>
        </w:rPr>
        <w:t xml:space="preserve"> hành chính</w:t>
      </w:r>
      <w:r>
        <w:rPr>
          <w:i/>
          <w:color w:val="FF0000"/>
        </w:rPr>
        <w:t xml:space="preserve"> ngày 20 tháng 6 năm 2012</w:t>
      </w:r>
    </w:p>
    <w:p w:rsidR="00C72CBB" w:rsidRPr="008F314F" w:rsidRDefault="00C72CBB" w:rsidP="00C72CBB">
      <w:pPr>
        <w:spacing w:before="80"/>
        <w:ind w:firstLine="720"/>
        <w:jc w:val="both"/>
        <w:rPr>
          <w:i/>
        </w:rPr>
      </w:pPr>
      <w:r w:rsidRPr="008F314F">
        <w:rPr>
          <w:i/>
        </w:rPr>
        <w:t>Theo đề nghị của Bộ trưởng Bộ Quốc phòng;</w:t>
      </w:r>
    </w:p>
    <w:p w:rsidR="00C72CBB" w:rsidRPr="008F314F" w:rsidRDefault="00C72CBB" w:rsidP="00C72CBB">
      <w:pPr>
        <w:spacing w:before="80"/>
        <w:ind w:firstLine="720"/>
        <w:jc w:val="both"/>
        <w:rPr>
          <w:i/>
          <w:szCs w:val="24"/>
        </w:rPr>
      </w:pPr>
      <w:r w:rsidRPr="008F314F">
        <w:rPr>
          <w:i/>
        </w:rPr>
        <w:t>Chính phủ ban hành Nghị định v</w:t>
      </w:r>
      <w:r w:rsidRPr="008F314F">
        <w:rPr>
          <w:i/>
          <w:szCs w:val="24"/>
        </w:rPr>
        <w:t>ề phòng, chống phổ biến vũ khí hủy diệt hàng loạt.</w:t>
      </w:r>
    </w:p>
    <w:p w:rsidR="00C72CBB" w:rsidRPr="00127665" w:rsidRDefault="00C72CBB" w:rsidP="00C72CBB">
      <w:pPr>
        <w:jc w:val="center"/>
        <w:rPr>
          <w:b/>
          <w:sz w:val="26"/>
          <w:szCs w:val="26"/>
        </w:rPr>
      </w:pPr>
      <w:r w:rsidRPr="00127665">
        <w:rPr>
          <w:b/>
          <w:sz w:val="26"/>
          <w:szCs w:val="26"/>
        </w:rPr>
        <w:t>C</w:t>
      </w:r>
      <w:r>
        <w:rPr>
          <w:b/>
          <w:sz w:val="26"/>
          <w:szCs w:val="26"/>
        </w:rPr>
        <w:t>hương</w:t>
      </w:r>
      <w:r w:rsidRPr="00127665">
        <w:rPr>
          <w:b/>
          <w:sz w:val="26"/>
          <w:szCs w:val="26"/>
        </w:rPr>
        <w:t xml:space="preserve"> I</w:t>
      </w:r>
    </w:p>
    <w:p w:rsidR="00C72CBB" w:rsidRPr="00127665" w:rsidRDefault="00C72CBB" w:rsidP="00C72CBB">
      <w:pPr>
        <w:jc w:val="center"/>
        <w:rPr>
          <w:b/>
          <w:sz w:val="26"/>
          <w:szCs w:val="26"/>
        </w:rPr>
      </w:pPr>
      <w:r w:rsidRPr="00127665">
        <w:rPr>
          <w:b/>
          <w:sz w:val="26"/>
          <w:szCs w:val="26"/>
        </w:rPr>
        <w:t>QUY ĐỊNH CHUNG</w:t>
      </w:r>
    </w:p>
    <w:p w:rsidR="00C72CBB" w:rsidRPr="004971F8" w:rsidRDefault="00C72CBB" w:rsidP="00C72CBB">
      <w:pPr>
        <w:spacing w:before="120" w:line="264" w:lineRule="auto"/>
        <w:ind w:firstLine="720"/>
        <w:jc w:val="both"/>
        <w:rPr>
          <w:b/>
          <w:szCs w:val="24"/>
        </w:rPr>
      </w:pPr>
      <w:bookmarkStart w:id="0" w:name="_GoBack"/>
      <w:bookmarkEnd w:id="0"/>
      <w:r w:rsidRPr="004971F8">
        <w:rPr>
          <w:b/>
          <w:szCs w:val="24"/>
        </w:rPr>
        <w:t>Điều 1. Phạm vi điều chỉnh</w:t>
      </w:r>
    </w:p>
    <w:p w:rsidR="00C72CBB" w:rsidRPr="004971F8" w:rsidRDefault="00C72CBB" w:rsidP="00C72CBB">
      <w:pPr>
        <w:spacing w:before="120" w:line="264" w:lineRule="auto"/>
        <w:ind w:firstLine="720"/>
        <w:jc w:val="both"/>
        <w:rPr>
          <w:szCs w:val="24"/>
        </w:rPr>
      </w:pPr>
      <w:r w:rsidRPr="004971F8">
        <w:rPr>
          <w:szCs w:val="24"/>
        </w:rPr>
        <w:t xml:space="preserve">Nghị định này quy định về nguyên tắc, chính sách, biện pháp, lực lượng, phương tiện phòng, chống phổ biến vũ khí hủy diệt hàng loạt; hợp tác quốc tế và trách nhiệm của cơ quan, tổ chức, cá nhân trong hoạt động phòng, chống phổ biến vũ khí hủy diệt hàng loạt. </w:t>
      </w:r>
    </w:p>
    <w:p w:rsidR="00C72CBB" w:rsidRPr="004971F8" w:rsidRDefault="00C72CBB" w:rsidP="00C72CBB">
      <w:pPr>
        <w:spacing w:before="120" w:line="264" w:lineRule="auto"/>
        <w:ind w:firstLine="720"/>
        <w:jc w:val="both"/>
        <w:rPr>
          <w:b/>
          <w:szCs w:val="24"/>
        </w:rPr>
      </w:pPr>
      <w:r w:rsidRPr="004971F8">
        <w:rPr>
          <w:b/>
        </w:rPr>
        <w:t>Điều 2</w:t>
      </w:r>
      <w:r w:rsidRPr="004971F8">
        <w:t xml:space="preserve">. </w:t>
      </w:r>
      <w:r w:rsidRPr="004971F8">
        <w:rPr>
          <w:b/>
          <w:szCs w:val="24"/>
        </w:rPr>
        <w:t>Đối tượng áp dụng</w:t>
      </w:r>
    </w:p>
    <w:p w:rsidR="00C72CBB" w:rsidRPr="004971F8" w:rsidRDefault="00C72CBB" w:rsidP="00C72CBB">
      <w:pPr>
        <w:spacing w:before="120" w:line="264" w:lineRule="auto"/>
        <w:ind w:firstLine="720"/>
        <w:jc w:val="both"/>
        <w:rPr>
          <w:szCs w:val="24"/>
        </w:rPr>
      </w:pPr>
      <w:r w:rsidRPr="004971F8">
        <w:rPr>
          <w:szCs w:val="24"/>
        </w:rPr>
        <w:t>Nghị định này áp dụng đối với công dân, cơ quan, tổ chức của Việt Nam; tàu thuyền có treo cờ Việt Nam và máy bay đã đăng ký tại Việt Nam dù đang ở bất cứ nơi nào; tổ chức quốc tế, tổ chức nước ngoài, người nước ngoài cư trú, ho</w:t>
      </w:r>
      <w:r>
        <w:rPr>
          <w:szCs w:val="24"/>
        </w:rPr>
        <w:t xml:space="preserve">ạt động trên lãnh thổ Việt Nam; </w:t>
      </w:r>
      <w:r w:rsidRPr="000555FB">
        <w:rPr>
          <w:strike/>
          <w:color w:val="FF0000"/>
          <w:szCs w:val="24"/>
        </w:rPr>
        <w:t>trừ</w:t>
      </w:r>
      <w:r>
        <w:rPr>
          <w:szCs w:val="24"/>
        </w:rPr>
        <w:t xml:space="preserve"> </w:t>
      </w:r>
      <w:r w:rsidRPr="004971F8">
        <w:rPr>
          <w:szCs w:val="24"/>
        </w:rPr>
        <w:t>trường hợp điều ước quốc tế mà nước Cộng hòa xã hội chủ nghĩa Việt Nam là thành viên có quy định khác</w:t>
      </w:r>
      <w:r>
        <w:rPr>
          <w:szCs w:val="24"/>
        </w:rPr>
        <w:t xml:space="preserve"> </w:t>
      </w:r>
      <w:r w:rsidRPr="000555FB">
        <w:rPr>
          <w:color w:val="FF0000"/>
          <w:szCs w:val="24"/>
        </w:rPr>
        <w:t>thì thực hiện theo điều ước quốc tế đó</w:t>
      </w:r>
      <w:r w:rsidRPr="004971F8">
        <w:rPr>
          <w:szCs w:val="24"/>
        </w:rPr>
        <w:t>.</w:t>
      </w:r>
    </w:p>
    <w:p w:rsidR="00C72CBB" w:rsidRPr="004971F8" w:rsidRDefault="00C72CBB" w:rsidP="00C72CBB">
      <w:pPr>
        <w:spacing w:before="120" w:line="264" w:lineRule="auto"/>
        <w:ind w:firstLine="720"/>
        <w:jc w:val="both"/>
        <w:rPr>
          <w:b/>
          <w:szCs w:val="24"/>
        </w:rPr>
      </w:pPr>
      <w:r w:rsidRPr="004971F8">
        <w:rPr>
          <w:b/>
          <w:szCs w:val="24"/>
        </w:rPr>
        <w:t>Điều 3. Áp dụng Nghị định phòng, chống phổ biến vũ khí hủy diệt hàng loạt, các luật liên quan và điều ước quốc tế</w:t>
      </w:r>
    </w:p>
    <w:p w:rsidR="00C72CBB" w:rsidRPr="004971F8" w:rsidRDefault="00C72CBB" w:rsidP="00C72CBB">
      <w:pPr>
        <w:spacing w:before="120" w:line="264" w:lineRule="auto"/>
        <w:ind w:firstLine="720"/>
        <w:jc w:val="both"/>
        <w:rPr>
          <w:szCs w:val="24"/>
        </w:rPr>
      </w:pPr>
      <w:r w:rsidRPr="004971F8">
        <w:rPr>
          <w:szCs w:val="24"/>
        </w:rPr>
        <w:lastRenderedPageBreak/>
        <w:t>Việc phòng, chống phổ biến vũ khí hủy diệt hàng loạt được thực hiện theo quy định của Nghị định này và các quy định khác của pháp luật có liên quan, các điều ước quốc tế mà nước Cộng hòa xã hội chủ nghĩa Việt Nam là thành viên về phòng, chống phổ biến vũ khí hủy diệt hàng loạt và các Nghị quyết liên quan được Hội đồng Bảo an Liên hợp quốc thông qua theo Chương VII Hiến chương Liên hợp quốc; trường hợp các điều ước quốc tế và Nghị quyết của Hội đồng Bảo an Liên hợp quốc có những quy định khác với Nghị định này, thì áp dụng theo điều ước quốc tế và Nghị quyết của Hội đồng Bảo an Liên hợp quốc.</w:t>
      </w:r>
    </w:p>
    <w:p w:rsidR="00C72CBB" w:rsidRPr="004971F8" w:rsidRDefault="00C72CBB" w:rsidP="00C72CBB">
      <w:pPr>
        <w:spacing w:before="120" w:line="276" w:lineRule="auto"/>
        <w:ind w:firstLine="720"/>
        <w:jc w:val="both"/>
        <w:rPr>
          <w:b/>
          <w:szCs w:val="24"/>
        </w:rPr>
      </w:pPr>
      <w:r w:rsidRPr="004971F8">
        <w:rPr>
          <w:b/>
          <w:szCs w:val="24"/>
        </w:rPr>
        <w:t xml:space="preserve">Điều 4. Giải thích từ ngữ </w:t>
      </w:r>
    </w:p>
    <w:p w:rsidR="00C72CBB" w:rsidRPr="004971F8" w:rsidRDefault="00C72CBB" w:rsidP="00C72CBB">
      <w:pPr>
        <w:spacing w:before="120" w:line="276" w:lineRule="auto"/>
        <w:ind w:firstLine="720"/>
        <w:jc w:val="both"/>
        <w:rPr>
          <w:szCs w:val="24"/>
        </w:rPr>
      </w:pPr>
      <w:r w:rsidRPr="004971F8">
        <w:rPr>
          <w:szCs w:val="24"/>
        </w:rPr>
        <w:t>Trong Nghị định này, các từ ngữ dưới đây được hiểu như sau:</w:t>
      </w:r>
    </w:p>
    <w:p w:rsidR="00C72CBB" w:rsidRPr="004971F8" w:rsidRDefault="00C72CBB" w:rsidP="00C72CBB">
      <w:pPr>
        <w:spacing w:before="120" w:line="276" w:lineRule="auto"/>
        <w:ind w:firstLine="720"/>
        <w:jc w:val="both"/>
      </w:pPr>
      <w:r w:rsidRPr="004971F8">
        <w:rPr>
          <w:rStyle w:val="tlid-translation"/>
        </w:rPr>
        <w:t xml:space="preserve"> </w:t>
      </w:r>
      <w:r w:rsidRPr="004971F8">
        <w:rPr>
          <w:szCs w:val="24"/>
        </w:rPr>
        <w:t>1.</w:t>
      </w:r>
      <w:r w:rsidRPr="004971F8" w:rsidDel="00A554DB">
        <w:rPr>
          <w:szCs w:val="24"/>
        </w:rPr>
        <w:t xml:space="preserve"> </w:t>
      </w:r>
      <w:r w:rsidRPr="004971F8">
        <w:rPr>
          <w:i/>
        </w:rPr>
        <w:t>Vũ khí hủy diệt hàng loạt</w:t>
      </w:r>
      <w:r w:rsidRPr="004971F8">
        <w:t xml:space="preserve"> </w:t>
      </w:r>
      <w:r w:rsidRPr="004971F8">
        <w:rPr>
          <w:i/>
        </w:rPr>
        <w:t xml:space="preserve">hay còn gọi là vũ khí hủy diệt lớn </w:t>
      </w:r>
      <w:r w:rsidRPr="004971F8">
        <w:t>là các loại vũ khí được chế tạo, sản xuất có khả năng sát thương cao trên diện rộng, có khả năng hủy diệt, gây tổn thất lớn về sinh lực, phương tiện kĩ thuật, cơ sở vật chất, môi trường sinh thái và gây hoảng loạn về tâm lí, tinh thần con người, bao gồm: vũ khí hạt nhân, vũ khí phóng xạ, vũ khí hóa học, vũ khí sinh học và các vũ khí có tính năng, tác dụng tương tự hoặc bất kỳ vũ khí có tính năng, tác dụng tương tự vũ khí hủy diệt hàng loạt nào được chế tạo trong tương lai.</w:t>
      </w:r>
    </w:p>
    <w:p w:rsidR="00C72CBB" w:rsidRPr="004971F8" w:rsidRDefault="00C72CBB" w:rsidP="00C72CBB">
      <w:pPr>
        <w:spacing w:before="120" w:line="276" w:lineRule="auto"/>
        <w:ind w:firstLine="720"/>
        <w:jc w:val="both"/>
        <w:rPr>
          <w:iCs/>
          <w:color w:val="000000" w:themeColor="text1"/>
        </w:rPr>
      </w:pPr>
      <w:r w:rsidRPr="004971F8">
        <w:rPr>
          <w:color w:val="000000" w:themeColor="text1"/>
        </w:rPr>
        <w:t xml:space="preserve">2. </w:t>
      </w:r>
      <w:r w:rsidRPr="004971F8">
        <w:rPr>
          <w:i/>
          <w:color w:val="000000" w:themeColor="text1"/>
        </w:rPr>
        <w:t>Vũ khí hạt nhân</w:t>
      </w:r>
      <w:r w:rsidRPr="004971F8">
        <w:rPr>
          <w:color w:val="000000" w:themeColor="text1"/>
        </w:rPr>
        <w:t xml:space="preserve"> là</w:t>
      </w:r>
      <w:r w:rsidRPr="004971F8">
        <w:rPr>
          <w:iCs/>
          <w:color w:val="000000" w:themeColor="text1"/>
        </w:rPr>
        <w:t xml:space="preserve"> vũ khí </w:t>
      </w:r>
      <w:r w:rsidRPr="0054261A">
        <w:rPr>
          <w:iCs/>
          <w:strike/>
          <w:color w:val="FF0000"/>
        </w:rPr>
        <w:t>dùng để tiêu diệt mục tiêu</w:t>
      </w:r>
      <w:r w:rsidRPr="004971F8">
        <w:rPr>
          <w:iCs/>
          <w:color w:val="000000" w:themeColor="text1"/>
        </w:rPr>
        <w:t xml:space="preserve"> dựa trên cơ sở sử dụng năng lượng được giải phóng từ các phản ứng phân chia hạt nhân và phản ứng tổng hợp hạt nhân không điều khiển. Các nhân tố sát thương chủ yếu gồm sóng xung kích, bức xạ quang, bức xạ xuyên, phóng xạ và xung điện từ. Vũ khí hạt nhân gồm đạn dược hạt nhân, phương tiện đưa chúng tới mục tiêu và phương tiện điều khiển. </w:t>
      </w:r>
    </w:p>
    <w:p w:rsidR="00C72CBB" w:rsidRPr="004971F8" w:rsidRDefault="00C72CBB" w:rsidP="00C72CBB">
      <w:pPr>
        <w:spacing w:before="120" w:line="276" w:lineRule="auto"/>
        <w:ind w:firstLine="720"/>
        <w:jc w:val="both"/>
        <w:rPr>
          <w:iCs/>
          <w:color w:val="000000" w:themeColor="text1"/>
        </w:rPr>
      </w:pPr>
      <w:r w:rsidRPr="004971F8">
        <w:rPr>
          <w:color w:val="000000" w:themeColor="text1"/>
        </w:rPr>
        <w:t xml:space="preserve"> 3. </w:t>
      </w:r>
      <w:r w:rsidRPr="004971F8">
        <w:rPr>
          <w:i/>
          <w:color w:val="000000" w:themeColor="text1"/>
        </w:rPr>
        <w:t>Vũ khí phóng xạ</w:t>
      </w:r>
      <w:r w:rsidRPr="004971F8">
        <w:rPr>
          <w:color w:val="000000" w:themeColor="text1"/>
        </w:rPr>
        <w:t xml:space="preserve"> </w:t>
      </w:r>
      <w:r w:rsidRPr="004971F8">
        <w:rPr>
          <w:iCs/>
          <w:color w:val="000000" w:themeColor="text1"/>
        </w:rPr>
        <w:t>là vũ khí dùng chất phóng xạ để sát thương sinh lực bằng bức xạ ion hóa làm nhiễm xạ môi trường xung quanh, phương tiện kỹ thuật và các đối tượng khác. Chất phóng xạ có thể lấy từ sản phẩm của lò phản ứng hạt nhân hoặc điều chế nhân tạo. Vũ khí phóng xạ gồm đạn dược chứa chất phóng xạ, phương tiện đưa chúng tới mục tiêu  hoặc các thiết bị phun rải khác. Vũ khí phóng xạ tác động bằng tia bức xạ do chiếu ngoài và chiếu trong cơ thể, gây tổn thương các bộ phận của cơ thể và gây bệnh phóng xạ.</w:t>
      </w:r>
    </w:p>
    <w:p w:rsidR="00C72CBB" w:rsidRPr="004971F8" w:rsidRDefault="00C72CBB" w:rsidP="00C72CBB">
      <w:pPr>
        <w:spacing w:before="120" w:line="276" w:lineRule="auto"/>
        <w:ind w:firstLine="720"/>
        <w:jc w:val="both"/>
        <w:rPr>
          <w:iCs/>
          <w:color w:val="000000" w:themeColor="text1"/>
        </w:rPr>
      </w:pPr>
      <w:r w:rsidRPr="004971F8">
        <w:rPr>
          <w:color w:val="000000" w:themeColor="text1"/>
        </w:rPr>
        <w:t xml:space="preserve"> 4. </w:t>
      </w:r>
      <w:r w:rsidRPr="004971F8">
        <w:rPr>
          <w:i/>
          <w:color w:val="000000" w:themeColor="text1"/>
        </w:rPr>
        <w:t>Vũ khí hóa học</w:t>
      </w:r>
      <w:r w:rsidRPr="004971F8">
        <w:rPr>
          <w:color w:val="000000" w:themeColor="text1"/>
        </w:rPr>
        <w:t xml:space="preserve"> là</w:t>
      </w:r>
      <w:r w:rsidRPr="004971F8">
        <w:rPr>
          <w:iCs/>
          <w:color w:val="000000" w:themeColor="text1"/>
        </w:rPr>
        <w:t xml:space="preserve"> vũ khí dựa trên đặc tính gây độc cao và tác động nhanh của các loại hóa chất. Vũ khí hóa học bao gồm hóa chất độc và các phương tiện sử dụng như đạn dược, phương tiện đưa hóa chất độc đến mục tiêu, thiết bị phun, rải chất độc. Vũ khí hóa học có phạm vi tác động lớn cả về tính chất, mức độ sát thương lẫn không gian, thời gian tác động; hiệu qảu sát thương cao, khó phát hiện kịp thời, gây khó khăn, phức tạp cho việc phòng chống và </w:t>
      </w:r>
      <w:r w:rsidRPr="004971F8">
        <w:rPr>
          <w:iCs/>
          <w:color w:val="000000" w:themeColor="text1"/>
        </w:rPr>
        <w:lastRenderedPageBreak/>
        <w:t>khắc phục hậu quả; gây thiệt hại lớn cho môi trường sinh thái và hậu quả xấu cho các thế hệ sau.</w:t>
      </w:r>
    </w:p>
    <w:p w:rsidR="00C72CBB" w:rsidRPr="004971F8" w:rsidRDefault="00C72CBB" w:rsidP="00C72CBB">
      <w:pPr>
        <w:spacing w:before="120" w:line="276" w:lineRule="auto"/>
        <w:ind w:firstLine="720"/>
        <w:jc w:val="both"/>
      </w:pPr>
      <w:r w:rsidRPr="004971F8">
        <w:rPr>
          <w:szCs w:val="24"/>
          <w:lang w:eastAsia="vi-VN"/>
        </w:rPr>
        <w:t>5</w:t>
      </w:r>
      <w:r w:rsidRPr="004971F8">
        <w:rPr>
          <w:color w:val="000000" w:themeColor="text1"/>
        </w:rPr>
        <w:t>.</w:t>
      </w:r>
      <w:r w:rsidRPr="004971F8">
        <w:rPr>
          <w:color w:val="000000" w:themeColor="text1"/>
          <w:lang w:val="vi-VN"/>
        </w:rPr>
        <w:t xml:space="preserve"> </w:t>
      </w:r>
      <w:r w:rsidRPr="004971F8">
        <w:rPr>
          <w:i/>
          <w:color w:val="000000" w:themeColor="text1"/>
          <w:lang w:val="vi-VN"/>
        </w:rPr>
        <w:t>Vũ khí sinh học</w:t>
      </w:r>
      <w:r w:rsidRPr="004971F8">
        <w:rPr>
          <w:color w:val="000000" w:themeColor="text1"/>
          <w:lang w:val="vi-VN"/>
        </w:rPr>
        <w:t xml:space="preserve"> là</w:t>
      </w:r>
      <w:r w:rsidRPr="004971F8">
        <w:rPr>
          <w:iCs/>
          <w:color w:val="000000" w:themeColor="text1"/>
          <w:lang w:val="vi-VN"/>
        </w:rPr>
        <w:t xml:space="preserve"> vũ khí dựa trên đặc tính gây bệnh </w:t>
      </w:r>
      <w:r w:rsidRPr="004971F8">
        <w:rPr>
          <w:iCs/>
          <w:color w:val="000000" w:themeColor="text1"/>
        </w:rPr>
        <w:t xml:space="preserve">hoặc truyền bệnh </w:t>
      </w:r>
      <w:r w:rsidRPr="004971F8">
        <w:rPr>
          <w:iCs/>
          <w:color w:val="000000" w:themeColor="text1"/>
          <w:lang w:val="vi-VN"/>
        </w:rPr>
        <w:t xml:space="preserve">của các tác nhân sinh học gây dịch giết hại hàng loạt cho người, động vật, thực vật. </w:t>
      </w:r>
      <w:r w:rsidRPr="004971F8">
        <w:rPr>
          <w:iCs/>
          <w:color w:val="000000" w:themeColor="text1"/>
        </w:rPr>
        <w:t>Thành phần của vũ khí sinh học là tác nhân sinh học như vi khuẩn, virut, nấm, độc tố,… và các phương tiện sử dụng như đạn dược, phương tiện đưa tác nhân sinh học đến mục tiêu, thiết bị phun rải.</w:t>
      </w:r>
    </w:p>
    <w:p w:rsidR="00C72CBB" w:rsidRPr="004971F8" w:rsidRDefault="00C72CBB" w:rsidP="00C72CBB">
      <w:pPr>
        <w:spacing w:before="120" w:line="276" w:lineRule="auto"/>
        <w:ind w:firstLine="720"/>
        <w:jc w:val="both"/>
        <w:rPr>
          <w:iCs/>
          <w:color w:val="000000"/>
        </w:rPr>
      </w:pPr>
      <w:r w:rsidRPr="004971F8">
        <w:t xml:space="preserve">6. </w:t>
      </w:r>
      <w:r w:rsidRPr="004971F8">
        <w:rPr>
          <w:i/>
        </w:rPr>
        <w:t>Phổ biến vũ khí hủy diệt hàng loạt</w:t>
      </w:r>
      <w:r w:rsidRPr="004971F8">
        <w:t xml:space="preserve"> là hoạt động làm lan rộng kiến thức, công trình nghiên cứu khoa học, các thành phần tiền chất, vật liệu</w:t>
      </w:r>
      <w:r>
        <w:t xml:space="preserve"> liên quan</w:t>
      </w:r>
      <w:r w:rsidRPr="004971F8">
        <w:t xml:space="preserve"> </w:t>
      </w:r>
      <w:r w:rsidRPr="004E3291">
        <w:rPr>
          <w:color w:val="FF0000"/>
        </w:rPr>
        <w:t>của chủ thể nhà nước hoặc phi nhà nước</w:t>
      </w:r>
      <w:r>
        <w:t xml:space="preserve"> nhằm thực hiện các hoạt động liên quan đến </w:t>
      </w:r>
      <w:r w:rsidRPr="004971F8">
        <w:t>vũ khí hủy diệt hàng loạt</w:t>
      </w:r>
      <w:r>
        <w:t xml:space="preserve"> được quy định tại điểm b khoản 9 của điều này</w:t>
      </w:r>
      <w:r w:rsidRPr="004971F8">
        <w:t>.</w:t>
      </w:r>
      <w:r w:rsidRPr="004971F8">
        <w:rPr>
          <w:iCs/>
          <w:color w:val="000000"/>
        </w:rPr>
        <w:t xml:space="preserve"> </w:t>
      </w:r>
    </w:p>
    <w:p w:rsidR="00C72CBB" w:rsidRPr="00BE196A" w:rsidRDefault="00C72CBB" w:rsidP="00C72CBB">
      <w:pPr>
        <w:spacing w:before="120" w:line="276" w:lineRule="auto"/>
        <w:ind w:firstLine="720"/>
        <w:jc w:val="both"/>
      </w:pPr>
      <w:r w:rsidRPr="004971F8">
        <w:rPr>
          <w:iCs/>
          <w:color w:val="000000"/>
        </w:rPr>
        <w:t xml:space="preserve">7. </w:t>
      </w:r>
      <w:r w:rsidRPr="004971F8">
        <w:rPr>
          <w:rStyle w:val="tlid-translation"/>
          <w:i/>
        </w:rPr>
        <w:t>Vật liệu liên quan tới vũ khí hủy diệt hàng loạt</w:t>
      </w:r>
      <w:r w:rsidRPr="004971F8">
        <w:rPr>
          <w:rStyle w:val="tlid-translation"/>
        </w:rPr>
        <w:t xml:space="preserve"> </w:t>
      </w:r>
      <w:r>
        <w:rPr>
          <w:rStyle w:val="tlid-translation"/>
        </w:rPr>
        <w:t>(</w:t>
      </w:r>
      <w:r w:rsidRPr="004971F8">
        <w:rPr>
          <w:szCs w:val="24"/>
          <w:lang w:val="vi-VN"/>
        </w:rPr>
        <w:t>sau đây gọi tắt là</w:t>
      </w:r>
      <w:r w:rsidRPr="00A05CED">
        <w:rPr>
          <w:rStyle w:val="tlid-translation"/>
          <w:i/>
        </w:rPr>
        <w:t xml:space="preserve"> </w:t>
      </w:r>
      <w:r>
        <w:rPr>
          <w:rStyle w:val="tlid-translation"/>
        </w:rPr>
        <w:t>v</w:t>
      </w:r>
      <w:r w:rsidRPr="00A05CED">
        <w:rPr>
          <w:rStyle w:val="tlid-translation"/>
        </w:rPr>
        <w:t>ật liệu liên quan</w:t>
      </w:r>
      <w:r>
        <w:rPr>
          <w:rStyle w:val="tlid-translation"/>
        </w:rPr>
        <w:t xml:space="preserve">) </w:t>
      </w:r>
      <w:r w:rsidRPr="004971F8">
        <w:rPr>
          <w:rStyle w:val="tlid-translation"/>
        </w:rPr>
        <w:t xml:space="preserve">là các hạng mục, vật liệu, trang thiết bị, hàng hóa, hay công nghệ bao gồm cả vật liệu, công nghệ và thiết bị lưỡng dụng </w:t>
      </w:r>
      <w:r w:rsidRPr="00981026">
        <w:rPr>
          <w:rStyle w:val="tlid-translation"/>
          <w:color w:val="FF0000"/>
        </w:rPr>
        <w:t xml:space="preserve">liên quan </w:t>
      </w:r>
      <w:r>
        <w:rPr>
          <w:rStyle w:val="tlid-translation"/>
          <w:color w:val="FF0000"/>
        </w:rPr>
        <w:t>đến các hoạt động quy định tại điểm b khoản 9 điều này</w:t>
      </w:r>
      <w:r w:rsidRPr="00981026">
        <w:rPr>
          <w:rStyle w:val="tlid-translation"/>
          <w:color w:val="FF0000"/>
        </w:rPr>
        <w:t xml:space="preserve">, </w:t>
      </w:r>
      <w:r>
        <w:rPr>
          <w:rStyle w:val="tlid-translation"/>
          <w:color w:val="FF0000"/>
        </w:rPr>
        <w:t>hoặc</w:t>
      </w:r>
      <w:r w:rsidRPr="004971F8">
        <w:rPr>
          <w:rStyle w:val="tlid-translation"/>
        </w:rPr>
        <w:t xml:space="preserve"> </w:t>
      </w:r>
      <w:r w:rsidRPr="00884DC0">
        <w:rPr>
          <w:rStyle w:val="tlid-translation"/>
          <w:color w:val="FF0000"/>
        </w:rPr>
        <w:t>quy</w:t>
      </w:r>
      <w:r>
        <w:rPr>
          <w:rStyle w:val="tlid-translation"/>
          <w:color w:val="FF0000"/>
        </w:rPr>
        <w:t xml:space="preserve"> định trong các tài liệu của Liên hợp quốc và Nghị quyết của Hội đồng Bảo an Liên hợp quốc</w:t>
      </w:r>
      <w:r>
        <w:rPr>
          <w:rStyle w:val="tlid-translation"/>
        </w:rPr>
        <w:t xml:space="preserve"> </w:t>
      </w:r>
      <w:r w:rsidRPr="004971F8">
        <w:rPr>
          <w:rStyle w:val="tlid-translation"/>
        </w:rPr>
        <w:t xml:space="preserve">được thông qua theo Chương VII Hiến chương Liên hợp quốc </w:t>
      </w:r>
      <w:r>
        <w:rPr>
          <w:rStyle w:val="tlid-translation"/>
        </w:rPr>
        <w:t>về</w:t>
      </w:r>
      <w:r w:rsidRPr="004971F8">
        <w:rPr>
          <w:rStyle w:val="tlid-translation"/>
        </w:rPr>
        <w:t xml:space="preserve"> phòng chống, triệt tiêu và phá vỡ hoạt động phổ biến và tài trợ cho phổ biến vũ khí hủy diệt hàng loạt.</w:t>
      </w:r>
    </w:p>
    <w:p w:rsidR="00C72CBB" w:rsidRPr="004971F8" w:rsidRDefault="00C72CBB" w:rsidP="00C72CBB">
      <w:pPr>
        <w:spacing w:before="120" w:line="276" w:lineRule="auto"/>
        <w:ind w:firstLine="720"/>
        <w:jc w:val="both"/>
        <w:rPr>
          <w:iCs/>
          <w:color w:val="000000"/>
        </w:rPr>
      </w:pPr>
      <w:r w:rsidRPr="004971F8">
        <w:rPr>
          <w:iCs/>
          <w:color w:val="000000"/>
        </w:rPr>
        <w:t xml:space="preserve">8. </w:t>
      </w:r>
      <w:r w:rsidRPr="004971F8">
        <w:rPr>
          <w:i/>
          <w:iCs/>
          <w:color w:val="000000"/>
        </w:rPr>
        <w:t>V</w:t>
      </w:r>
      <w:r w:rsidRPr="004971F8">
        <w:rPr>
          <w:rStyle w:val="Bodytext"/>
          <w:i/>
          <w:color w:val="000000"/>
          <w:lang w:eastAsia="vi-VN"/>
        </w:rPr>
        <w:t xml:space="preserve">ật liệu, công nghệ và thiết bị </w:t>
      </w:r>
      <w:r w:rsidRPr="004971F8">
        <w:rPr>
          <w:i/>
        </w:rPr>
        <w:t>lưỡng dụng</w:t>
      </w:r>
      <w:r w:rsidRPr="004971F8">
        <w:t xml:space="preserve"> </w:t>
      </w:r>
      <w:r w:rsidRPr="004971F8">
        <w:rPr>
          <w:rStyle w:val="Bodytext"/>
          <w:color w:val="000000"/>
          <w:lang w:eastAsia="vi-VN"/>
        </w:rPr>
        <w:t>là vật liệu, công nghệ và thiết bị có thể dùng cho mục đích dân sự hoặc sản xuất, buôn bán, vận chuyển và các hoạt động khác liên quan đến vũ khí hủy diệt hàng loạt</w:t>
      </w:r>
      <w:r w:rsidRPr="004971F8">
        <w:t>.</w:t>
      </w:r>
    </w:p>
    <w:p w:rsidR="00C72CBB" w:rsidRPr="004971F8" w:rsidRDefault="00C72CBB" w:rsidP="00C72CBB">
      <w:pPr>
        <w:spacing w:before="120" w:line="276" w:lineRule="auto"/>
        <w:ind w:firstLine="720"/>
        <w:jc w:val="both"/>
      </w:pPr>
      <w:r w:rsidRPr="004971F8">
        <w:t xml:space="preserve">9. </w:t>
      </w:r>
      <w:r w:rsidRPr="004971F8">
        <w:rPr>
          <w:i/>
        </w:rPr>
        <w:t>Tài trợ phổ biến vũ khí hủy diệt hàng loạt</w:t>
      </w:r>
      <w:r w:rsidRPr="004971F8">
        <w:t xml:space="preserve"> </w:t>
      </w:r>
    </w:p>
    <w:p w:rsidR="00C72CBB" w:rsidRPr="004971F8" w:rsidRDefault="00C72CBB" w:rsidP="00C72CBB">
      <w:pPr>
        <w:spacing w:before="120" w:line="276" w:lineRule="auto"/>
        <w:ind w:firstLine="720"/>
        <w:jc w:val="both"/>
        <w:rPr>
          <w:rStyle w:val="alt-edited"/>
        </w:rPr>
      </w:pPr>
      <w:r w:rsidRPr="004971F8">
        <w:rPr>
          <w:rStyle w:val="alt-edited"/>
        </w:rPr>
        <w:t xml:space="preserve">a) </w:t>
      </w:r>
      <w:r w:rsidRPr="004971F8">
        <w:t>Là</w:t>
      </w:r>
      <w:r w:rsidRPr="004971F8">
        <w:rPr>
          <w:rStyle w:val="alt-edited"/>
        </w:rPr>
        <w:t xml:space="preserve"> k</w:t>
      </w:r>
      <w:r w:rsidRPr="004971F8">
        <w:t xml:space="preserve">hi tổ chức, cá nhân </w:t>
      </w:r>
      <w:r w:rsidRPr="004971F8">
        <w:rPr>
          <w:rStyle w:val="alt-edited"/>
        </w:rPr>
        <w:t xml:space="preserve">làm cho một tài sản trở nên sẵn sàng, hoặc cung cấp dịch vụ tài chính, hoặc thực hiện một giao dịch tài chính và tổ chức, cá nhân đó biết rằng hoặc thiếu thận trọng về việc tài sản, dịch vụ tài chính và giao dịch tài chính được dự định, toàn bộ hay một phần được sử dụng để tạo điều kiện cho một hoặc nhiều hoạt động liên quan đến vũ khí hủy diệt hàng loạt, mặc dù hoạt động này có xảy ra hay là đang cố gắng để thực hiện. </w:t>
      </w:r>
    </w:p>
    <w:p w:rsidR="00C72CBB" w:rsidRPr="004971F8" w:rsidRDefault="00C72CBB" w:rsidP="00C72CBB">
      <w:pPr>
        <w:spacing w:before="120" w:line="276" w:lineRule="auto"/>
        <w:ind w:firstLine="720"/>
        <w:jc w:val="both"/>
      </w:pPr>
      <w:r w:rsidRPr="004971F8">
        <w:rPr>
          <w:rStyle w:val="alt-edited"/>
        </w:rPr>
        <w:t xml:space="preserve">b) Hoạt động liên quan đến vũ khí hủy diệt hàng loạt bao gồm: </w:t>
      </w:r>
      <w:r>
        <w:rPr>
          <w:rStyle w:val="alt-edited"/>
        </w:rPr>
        <w:t>Nghiên cứu, c</w:t>
      </w:r>
      <w:r w:rsidRPr="004971F8">
        <w:rPr>
          <w:rStyle w:val="alt-edited"/>
        </w:rPr>
        <w:t xml:space="preserve">hế tạo, sản xuất, sở hữu, mua lại, dự trữ, lưu trữ, phát triển, vận chuyển, bán, cung cấp, chuyển nhượng, </w:t>
      </w:r>
      <w:r w:rsidRPr="00024A7F">
        <w:rPr>
          <w:rStyle w:val="alt-edited"/>
          <w:color w:val="FF0000"/>
        </w:rPr>
        <w:t>chuyển giao công nghệ</w:t>
      </w:r>
      <w:r>
        <w:rPr>
          <w:rStyle w:val="alt-edited"/>
        </w:rPr>
        <w:t xml:space="preserve">, </w:t>
      </w:r>
      <w:r w:rsidRPr="004971F8">
        <w:rPr>
          <w:rStyle w:val="alt-edited"/>
        </w:rPr>
        <w:t xml:space="preserve">xuất khẩu, </w:t>
      </w:r>
      <w:r>
        <w:rPr>
          <w:rStyle w:val="alt-edited"/>
        </w:rPr>
        <w:t xml:space="preserve">nhập khẩu, </w:t>
      </w:r>
      <w:r w:rsidRPr="004971F8">
        <w:rPr>
          <w:rStyle w:val="alt-edited"/>
        </w:rPr>
        <w:t xml:space="preserve">trung chuyển và sử dụng vũ khí hủy diệt hàng loạt hoặc các </w:t>
      </w:r>
      <w:r>
        <w:rPr>
          <w:rStyle w:val="alt-edited"/>
        </w:rPr>
        <w:t>hoạt động</w:t>
      </w:r>
      <w:r w:rsidRPr="004971F8">
        <w:rPr>
          <w:rStyle w:val="alt-edited"/>
        </w:rPr>
        <w:t xml:space="preserve"> liên quan đến chúng được quy định </w:t>
      </w:r>
      <w:r>
        <w:rPr>
          <w:rStyle w:val="alt-edited"/>
        </w:rPr>
        <w:t>trong</w:t>
      </w:r>
      <w:r w:rsidRPr="004971F8">
        <w:rPr>
          <w:rStyle w:val="alt-edited"/>
        </w:rPr>
        <w:t xml:space="preserve"> các Nghị quyết có liên quan; hoặc cung cấp đào tạo kỹ thuật, tư vấn, dịch vụ, môi giới, hỗ trợ liên quan đến bất kỳ hoạt động nào được xác định trong điểm này.</w:t>
      </w:r>
    </w:p>
    <w:p w:rsidR="00C72CBB" w:rsidRPr="004971F8" w:rsidRDefault="00C72CBB" w:rsidP="00C72CBB">
      <w:pPr>
        <w:spacing w:before="120" w:line="276" w:lineRule="auto"/>
        <w:ind w:firstLine="720"/>
        <w:jc w:val="both"/>
      </w:pPr>
      <w:r w:rsidRPr="004971F8">
        <w:lastRenderedPageBreak/>
        <w:t xml:space="preserve">10. </w:t>
      </w:r>
      <w:r w:rsidRPr="004971F8">
        <w:rPr>
          <w:i/>
        </w:rPr>
        <w:t>Phòng, chống phổ biến vũ khí hủy diệt hàng loạt</w:t>
      </w:r>
      <w:r w:rsidRPr="004971F8">
        <w:t xml:space="preserve"> là các hoạt động ngoại giao, kinh tế, quân sự, an ninh, thực thi pháp luật, tình báo, hợp tác quốc tế, nghiên cứu khoa học và các hoạt động khác nhằm mục đích phòng ngừa, phát hiện, ngăn chặn, xử lý, ứng phó, khắc phục hậu quả của hoạt động phổ biến, tài trợ phổ biến vũ khí hủy diệt hàng loạt, giảm thiểu rủi ro hoặc tác nhân nguy hiểm của vũ khí hủy diệt hàng loạt và tiến tới loại bỏ hoàn toàn chúng.</w:t>
      </w:r>
    </w:p>
    <w:p w:rsidR="00C72CBB" w:rsidRPr="004971F8" w:rsidRDefault="00C72CBB" w:rsidP="00C72CBB">
      <w:pPr>
        <w:spacing w:before="120" w:line="276" w:lineRule="auto"/>
        <w:ind w:firstLine="720"/>
        <w:jc w:val="both"/>
      </w:pPr>
      <w:r w:rsidRPr="004971F8">
        <w:rPr>
          <w:iCs/>
        </w:rPr>
        <w:t xml:space="preserve">11. </w:t>
      </w:r>
      <w:r w:rsidRPr="004971F8">
        <w:rPr>
          <w:i/>
        </w:rPr>
        <w:t>Tài sản</w:t>
      </w:r>
      <w:r w:rsidRPr="004971F8">
        <w:t xml:space="preserve"> theo quy định của Bộ luật Dân sự và Luật phòng, chống rửa tiền; tài</w:t>
      </w:r>
      <w:r w:rsidRPr="004971F8">
        <w:rPr>
          <w:lang w:val="vi-VN"/>
        </w:rPr>
        <w:t xml:space="preserve"> sản liên quan đến </w:t>
      </w:r>
      <w:r w:rsidRPr="004971F8">
        <w:t xml:space="preserve">phổ biến và </w:t>
      </w:r>
      <w:r w:rsidRPr="004971F8">
        <w:rPr>
          <w:lang w:val="vi-VN"/>
        </w:rPr>
        <w:t xml:space="preserve">tài trợ </w:t>
      </w:r>
      <w:r w:rsidRPr="004971F8">
        <w:t>phổ biến vũ khí hủy diệt hàng loạt</w:t>
      </w:r>
      <w:r w:rsidRPr="004971F8">
        <w:rPr>
          <w:lang w:val="vi-VN"/>
        </w:rPr>
        <w:t xml:space="preserve"> </w:t>
      </w:r>
      <w:r w:rsidRPr="004971F8">
        <w:t xml:space="preserve">tại Nghị định này </w:t>
      </w:r>
      <w:r w:rsidRPr="004971F8">
        <w:rPr>
          <w:lang w:val="vi-VN"/>
        </w:rPr>
        <w:t>bao gồm:</w:t>
      </w:r>
    </w:p>
    <w:p w:rsidR="00C72CBB" w:rsidRPr="004971F8" w:rsidRDefault="00C72CBB" w:rsidP="00C72CBB">
      <w:pPr>
        <w:spacing w:before="120" w:line="276" w:lineRule="auto"/>
        <w:ind w:firstLine="720"/>
        <w:jc w:val="both"/>
      </w:pPr>
      <w:r w:rsidRPr="004971F8">
        <w:rPr>
          <w:lang w:val="vi-VN"/>
        </w:rPr>
        <w:t>a) </w:t>
      </w:r>
      <w:r w:rsidRPr="004971F8">
        <w:t>T</w:t>
      </w:r>
      <w:r w:rsidRPr="004971F8">
        <w:rPr>
          <w:lang w:val="vi-VN"/>
        </w:rPr>
        <w:t xml:space="preserve">ài sản thuộc quyền sở hữu hoặc quyền chiếm hữu, sử dụng, định đoạt, kiểm soát trực tiếp hoặc gián tiếp, một phần hoặc toàn bộ của tổ chức, cá nhân thuộc danh sách tổ chức, cá nhân </w:t>
      </w:r>
      <w:r w:rsidRPr="004971F8">
        <w:t>bị chỉ định;</w:t>
      </w:r>
    </w:p>
    <w:p w:rsidR="00C72CBB" w:rsidRPr="004971F8" w:rsidRDefault="00C72CBB" w:rsidP="00C72CBB">
      <w:pPr>
        <w:spacing w:before="120" w:line="276" w:lineRule="auto"/>
        <w:ind w:firstLine="720"/>
        <w:jc w:val="both"/>
      </w:pPr>
      <w:r w:rsidRPr="004971F8">
        <w:rPr>
          <w:lang w:val="vi-VN"/>
        </w:rPr>
        <w:t xml:space="preserve">b) Tài sản phát sinh từ tài sản thuộc quyền sở hữu hoặc quyền chiếm hữu, sử dụng, định đoạt, kiểm soát trực tiếp hoặc gián tiếp, một phần hoặc toàn bộ của tổ chức, cá nhân thuộc danh sách tổ chức, cá nhân </w:t>
      </w:r>
      <w:r w:rsidRPr="004971F8">
        <w:t>bị chỉ định</w:t>
      </w:r>
      <w:r w:rsidRPr="004971F8">
        <w:rPr>
          <w:lang w:val="vi-VN"/>
        </w:rPr>
        <w:t>;</w:t>
      </w:r>
    </w:p>
    <w:p w:rsidR="00C72CBB" w:rsidRPr="004971F8" w:rsidRDefault="00C72CBB" w:rsidP="00C72CBB">
      <w:pPr>
        <w:spacing w:before="120" w:line="276" w:lineRule="auto"/>
        <w:ind w:firstLine="720"/>
        <w:jc w:val="both"/>
      </w:pPr>
      <w:r w:rsidRPr="004971F8">
        <w:rPr>
          <w:lang w:val="vi-VN"/>
        </w:rPr>
        <w:t>c) Tài sản thuộc quyền sở hữu hoặc quyền chiếm hữu, sử dụng, định đoạt, kiểm soát của tổ chức</w:t>
      </w:r>
      <w:r w:rsidRPr="004971F8">
        <w:t>,</w:t>
      </w:r>
      <w:r w:rsidRPr="004971F8">
        <w:rPr>
          <w:lang w:val="vi-VN"/>
        </w:rPr>
        <w:t xml:space="preserve"> cá nhân </w:t>
      </w:r>
      <w:r w:rsidRPr="004971F8">
        <w:t xml:space="preserve">được quyền </w:t>
      </w:r>
      <w:r w:rsidRPr="004971F8">
        <w:rPr>
          <w:lang w:val="vi-VN"/>
        </w:rPr>
        <w:t xml:space="preserve">nhân danh tổ chức, cá nhân thuộc danh sách </w:t>
      </w:r>
      <w:r w:rsidRPr="004971F8">
        <w:t xml:space="preserve">bị chỉ định </w:t>
      </w:r>
      <w:r w:rsidRPr="004971F8">
        <w:rPr>
          <w:lang w:val="vi-VN"/>
        </w:rPr>
        <w:t>hoặc dưới sự điều hành của tổ chức, cá nhân này;</w:t>
      </w:r>
    </w:p>
    <w:p w:rsidR="00C72CBB" w:rsidRPr="004971F8" w:rsidRDefault="00C72CBB" w:rsidP="00C72CBB">
      <w:pPr>
        <w:spacing w:before="120" w:line="276" w:lineRule="auto"/>
        <w:ind w:firstLine="720"/>
        <w:jc w:val="both"/>
        <w:rPr>
          <w:color w:val="000000"/>
        </w:rPr>
      </w:pPr>
      <w:r w:rsidRPr="004971F8">
        <w:rPr>
          <w:color w:val="000000"/>
          <w:lang w:val="vi-VN"/>
        </w:rPr>
        <w:t xml:space="preserve">d) Tài sản được sử dụng hoặc nhằm để sử dụng vào mục đích </w:t>
      </w:r>
      <w:r w:rsidRPr="004971F8">
        <w:rPr>
          <w:color w:val="000000"/>
        </w:rPr>
        <w:t xml:space="preserve">phổ biến và </w:t>
      </w:r>
      <w:r w:rsidRPr="004971F8">
        <w:rPr>
          <w:color w:val="000000"/>
          <w:lang w:val="vi-VN"/>
        </w:rPr>
        <w:t xml:space="preserve">tài trợ </w:t>
      </w:r>
      <w:r w:rsidRPr="004971F8">
        <w:rPr>
          <w:color w:val="000000"/>
        </w:rPr>
        <w:t>phổ biến vũ khí hủy diệt hàng loạt</w:t>
      </w:r>
      <w:r w:rsidRPr="004971F8">
        <w:rPr>
          <w:color w:val="000000"/>
          <w:lang w:val="vi-VN"/>
        </w:rPr>
        <w:t xml:space="preserve"> hoặc tài sản có được từ hành vi </w:t>
      </w:r>
      <w:r w:rsidRPr="004971F8">
        <w:rPr>
          <w:color w:val="000000"/>
        </w:rPr>
        <w:t xml:space="preserve">phổ biến và </w:t>
      </w:r>
      <w:r w:rsidRPr="004971F8">
        <w:rPr>
          <w:color w:val="000000"/>
          <w:lang w:val="vi-VN"/>
        </w:rPr>
        <w:t xml:space="preserve">tài trợ </w:t>
      </w:r>
      <w:r w:rsidRPr="004971F8">
        <w:rPr>
          <w:color w:val="000000"/>
        </w:rPr>
        <w:t>phổ biến vũ khí hủy diệt hàng loạt.</w:t>
      </w:r>
    </w:p>
    <w:p w:rsidR="00C72CBB" w:rsidRPr="004971F8" w:rsidRDefault="00C72CBB" w:rsidP="00C72CBB">
      <w:pPr>
        <w:spacing w:before="120" w:line="276" w:lineRule="auto"/>
        <w:ind w:firstLine="720"/>
        <w:jc w:val="both"/>
        <w:rPr>
          <w:color w:val="000000"/>
        </w:rPr>
      </w:pPr>
      <w:r w:rsidRPr="004971F8">
        <w:rPr>
          <w:color w:val="000000"/>
        </w:rPr>
        <w:t xml:space="preserve">đ) </w:t>
      </w:r>
      <w:r w:rsidRPr="004971F8">
        <w:rPr>
          <w:color w:val="000000"/>
          <w:lang w:val="vi-VN"/>
        </w:rPr>
        <w:t xml:space="preserve">Tài sản được sử dụng hoặc nhằm để sử dụng vào mục đích </w:t>
      </w:r>
      <w:r w:rsidRPr="004971F8">
        <w:rPr>
          <w:color w:val="000000"/>
        </w:rPr>
        <w:t xml:space="preserve">phổ biến và </w:t>
      </w:r>
      <w:r w:rsidRPr="004971F8">
        <w:rPr>
          <w:color w:val="000000"/>
          <w:lang w:val="vi-VN"/>
        </w:rPr>
        <w:t xml:space="preserve">tài trợ </w:t>
      </w:r>
      <w:r w:rsidRPr="004971F8">
        <w:rPr>
          <w:color w:val="000000"/>
        </w:rPr>
        <w:t>phổ biến vũ khí hủy diệt hàng loạt</w:t>
      </w:r>
      <w:r w:rsidRPr="004971F8">
        <w:rPr>
          <w:color w:val="000000"/>
          <w:lang w:val="vi-VN"/>
        </w:rPr>
        <w:t xml:space="preserve"> có được từ hành vi </w:t>
      </w:r>
      <w:r w:rsidRPr="004971F8">
        <w:rPr>
          <w:color w:val="000000"/>
        </w:rPr>
        <w:t>chiếm đoạt hoặc hành vi vi phạm pháp luật khác mà có.</w:t>
      </w:r>
    </w:p>
    <w:p w:rsidR="00C72CBB" w:rsidRPr="004971F8" w:rsidRDefault="00C72CBB" w:rsidP="00C72CBB">
      <w:pPr>
        <w:spacing w:before="120" w:line="276" w:lineRule="auto"/>
        <w:ind w:firstLine="720"/>
        <w:jc w:val="both"/>
        <w:rPr>
          <w:rStyle w:val="tlid-translation"/>
        </w:rPr>
      </w:pPr>
      <w:r w:rsidRPr="004971F8">
        <w:rPr>
          <w:rStyle w:val="tlid-translation"/>
        </w:rPr>
        <w:t xml:space="preserve">e) Các loại tài sản khác có liên quan bao gồm các quỹ, nguồn tài chính và nguồn lực kinh tế dưới mọi hình thức, hữu hình hay vô hình, cụ thể hoặc không cụ thể, di chuyển hoặc bất động, thực tế hoặc tiềm năng, tuy nhiên đã được chiếm hữu, bao gồm: tiền mặt; tiền ảo hoặc tiền kỹ thuật số, bao gồm cả tiền mã hóa; thẻ tín dụng ngân hàng, séc du lịch, séc ngân hàng, phiếu chuyển tiền; kim loại quý và đá quý; bất động sản, động sản và tàu thuyền; cổ phiếu, chứng khoán, trái phiếu và hối phiếu; quyền bù trừ, bảo lãnh, trái phiếu bảo đảm và các cam kết tài chính khác; thư tín dụng, vận đơn và hóa đơn bán hàng; công cụ tài trợ xuất khẩu; bất kỳ nguồn tài chính nào khác; tài nguyên thiên nhiên; nguồn nhân lực như dịch vụ phi hành đoàn; bất kỳ nguồn lực kinh tế nào khác có thể được sử dụng để có được nguồn tiền, hàng hóa hoặc dịch vụ; tài liệu hoặc công </w:t>
      </w:r>
      <w:r w:rsidRPr="004971F8">
        <w:rPr>
          <w:rStyle w:val="tlid-translation"/>
        </w:rPr>
        <w:lastRenderedPageBreak/>
        <w:t>cụ pháp lý dưới bất kỳ hình thức nào, bao gồm cả điện tử hoặc kỹ thuật số, chứng minh quyền sở hữu hoặc quyền lợi hoặc quyền yêu cầu một tài sản; bất kỳ tiền lãi, cổ tức, thu nhập hoặc giá trị tích lũy từ, được tạo ra hoặc có nguồn gốc từ một tài sản.</w:t>
      </w:r>
    </w:p>
    <w:p w:rsidR="00C72CBB" w:rsidRPr="004971F8" w:rsidRDefault="00C72CBB" w:rsidP="00C72CBB">
      <w:pPr>
        <w:spacing w:before="120" w:line="276" w:lineRule="auto"/>
        <w:ind w:firstLine="720"/>
        <w:jc w:val="both"/>
        <w:rPr>
          <w:rStyle w:val="tlid-translation"/>
        </w:rPr>
      </w:pPr>
      <w:r w:rsidRPr="004971F8">
        <w:rPr>
          <w:rStyle w:val="tlid-translation"/>
        </w:rPr>
        <w:t xml:space="preserve">12. </w:t>
      </w:r>
      <w:r w:rsidRPr="004971F8">
        <w:rPr>
          <w:rStyle w:val="tlid-translation"/>
          <w:i/>
        </w:rPr>
        <w:t>Quyền kiểm soát</w:t>
      </w:r>
      <w:r w:rsidRPr="004971F8">
        <w:rPr>
          <w:rStyle w:val="tlid-translation"/>
        </w:rPr>
        <w:t xml:space="preserve"> </w:t>
      </w:r>
      <w:r w:rsidRPr="004971F8">
        <w:rPr>
          <w:rStyle w:val="tlid-translation"/>
          <w:i/>
        </w:rPr>
        <w:t>tài sản</w:t>
      </w:r>
      <w:r w:rsidRPr="004971F8">
        <w:rPr>
          <w:rStyle w:val="tlid-translation"/>
        </w:rPr>
        <w:t xml:space="preserve"> là thể hiện việc thực thi ảnh hưởng, quyền hạn hoặc quyền lực đối với các quyết định về tài sản một cách trực tiếp hoặc gián tiếp và được quyền kiểm soát tương ứng.</w:t>
      </w:r>
    </w:p>
    <w:p w:rsidR="00C72CBB" w:rsidRPr="004971F8" w:rsidRDefault="00C72CBB" w:rsidP="00C72CBB">
      <w:pPr>
        <w:spacing w:before="120" w:line="276" w:lineRule="auto"/>
        <w:ind w:firstLine="720"/>
        <w:jc w:val="both"/>
        <w:rPr>
          <w:b/>
        </w:rPr>
      </w:pPr>
      <w:r w:rsidRPr="004971F8">
        <w:rPr>
          <w:rStyle w:val="tlid-translation"/>
        </w:rPr>
        <w:t xml:space="preserve">13. </w:t>
      </w:r>
      <w:r w:rsidRPr="004971F8">
        <w:rPr>
          <w:rStyle w:val="tlid-translation"/>
          <w:i/>
        </w:rPr>
        <w:t>Quyền chi phối</w:t>
      </w:r>
      <w:r w:rsidRPr="004971F8">
        <w:rPr>
          <w:rStyle w:val="tlid-translation"/>
        </w:rPr>
        <w:t xml:space="preserve"> </w:t>
      </w:r>
      <w:r w:rsidRPr="004971F8">
        <w:rPr>
          <w:rStyle w:val="tlid-translation"/>
          <w:i/>
        </w:rPr>
        <w:t>tài sản</w:t>
      </w:r>
      <w:r w:rsidRPr="004971F8">
        <w:rPr>
          <w:rStyle w:val="tlid-translation"/>
        </w:rPr>
        <w:t xml:space="preserve"> nghĩa là có quyền lợi trực tiếp hoặc gián tiếp từ 25% trở lên vốn điều lệ của một công ty hoặc tổ chức và được quyền sở hữu tương ứng.</w:t>
      </w:r>
    </w:p>
    <w:p w:rsidR="00C72CBB" w:rsidRPr="004971F8" w:rsidRDefault="00C72CBB" w:rsidP="00C72CBB">
      <w:pPr>
        <w:spacing w:before="120" w:line="276" w:lineRule="auto"/>
        <w:ind w:firstLine="720"/>
        <w:jc w:val="both"/>
        <w:rPr>
          <w:color w:val="000000"/>
        </w:rPr>
      </w:pPr>
      <w:r w:rsidRPr="004971F8">
        <w:t xml:space="preserve">14. </w:t>
      </w:r>
      <w:r w:rsidRPr="004971F8">
        <w:rPr>
          <w:i/>
          <w:iCs/>
          <w:color w:val="000000"/>
        </w:rPr>
        <w:t>Quỹ</w:t>
      </w:r>
      <w:r w:rsidRPr="004971F8">
        <w:rPr>
          <w:iCs/>
          <w:color w:val="000000"/>
        </w:rPr>
        <w:t xml:space="preserve"> được hiểu</w:t>
      </w:r>
      <w:r w:rsidRPr="004971F8">
        <w:rPr>
          <w:i/>
          <w:iCs/>
          <w:color w:val="000000"/>
        </w:rPr>
        <w:t xml:space="preserve"> </w:t>
      </w:r>
      <w:r w:rsidRPr="004971F8">
        <w:rPr>
          <w:iCs/>
          <w:color w:val="000000"/>
        </w:rPr>
        <w:t xml:space="preserve">là </w:t>
      </w:r>
      <w:r w:rsidRPr="004971F8">
        <w:rPr>
          <w:color w:val="000000"/>
        </w:rPr>
        <w:t>tài sản dưới mọi hình thức, vật chất hoặc phi vật chất, hữu hình hoặc vô hình, động sản hoặc bất động sản và các công cụ hoặc chứng từ pháp lý dưới bất kỳ hình thức nào, gồm cả hình thức điện tử hoặc kỹ thuật số, chứng minh quyền hoặc lợi ích liên quan tới tài sản đó theo quy định của pháp luật về tài sản.</w:t>
      </w:r>
    </w:p>
    <w:p w:rsidR="00C72CBB" w:rsidRPr="004971F8" w:rsidRDefault="00C72CBB" w:rsidP="00C72CBB">
      <w:pPr>
        <w:spacing w:before="120" w:line="276" w:lineRule="auto"/>
        <w:ind w:firstLine="720"/>
        <w:jc w:val="both"/>
        <w:rPr>
          <w:rStyle w:val="alt-edited"/>
        </w:rPr>
      </w:pPr>
      <w:r w:rsidRPr="004971F8">
        <w:rPr>
          <w:rStyle w:val="alt-edited"/>
        </w:rPr>
        <w:t xml:space="preserve">15. </w:t>
      </w:r>
      <w:r w:rsidRPr="004971F8">
        <w:rPr>
          <w:rStyle w:val="alt-edited"/>
          <w:i/>
        </w:rPr>
        <w:t>Tài khoản</w:t>
      </w:r>
      <w:r w:rsidRPr="004971F8">
        <w:rPr>
          <w:rStyle w:val="alt-edited"/>
        </w:rPr>
        <w:t xml:space="preserve"> bao gồm: </w:t>
      </w:r>
    </w:p>
    <w:p w:rsidR="00C72CBB" w:rsidRPr="004971F8" w:rsidRDefault="00C72CBB" w:rsidP="00C72CBB">
      <w:pPr>
        <w:spacing w:before="120" w:line="276" w:lineRule="auto"/>
        <w:ind w:firstLine="720"/>
        <w:jc w:val="both"/>
        <w:rPr>
          <w:rStyle w:val="alt-edited"/>
        </w:rPr>
      </w:pPr>
      <w:r w:rsidRPr="004971F8">
        <w:rPr>
          <w:rStyle w:val="alt-edited"/>
        </w:rPr>
        <w:t xml:space="preserve">a) Bất kỳ thể thức hoặc thỏa thuận nào mà một tổ chức tài chính chấp nhận việc ký gửi của một tài sản; cho phép rút hoặc chuyển nhượng một tài sản; thanh toán, </w:t>
      </w:r>
      <w:r w:rsidRPr="00716A40">
        <w:rPr>
          <w:rStyle w:val="alt-edited"/>
          <w:color w:val="FF0000"/>
        </w:rPr>
        <w:t>nộp vào</w:t>
      </w:r>
      <w:r w:rsidRPr="004971F8">
        <w:rPr>
          <w:rStyle w:val="alt-edited"/>
        </w:rPr>
        <w:t xml:space="preserve">, rút </w:t>
      </w:r>
      <w:r w:rsidRPr="00716A40">
        <w:rPr>
          <w:rStyle w:val="alt-edited"/>
          <w:color w:val="FF0000"/>
        </w:rPr>
        <w:t>ra</w:t>
      </w:r>
      <w:r>
        <w:rPr>
          <w:rStyle w:val="alt-edited"/>
        </w:rPr>
        <w:t xml:space="preserve"> </w:t>
      </w:r>
      <w:r w:rsidRPr="004971F8">
        <w:rPr>
          <w:rStyle w:val="alt-edited"/>
        </w:rPr>
        <w:t>trên một công cụ chuyển nhượng vô danh thay cho bất kỳ người nào khác; cung cấp hộp ký gửi an toàn hoặc bất kỳ hình thức ký gửi an toàn nào khác;</w:t>
      </w:r>
    </w:p>
    <w:p w:rsidR="00C72CBB" w:rsidRPr="004971F8" w:rsidRDefault="00C72CBB" w:rsidP="00C72CBB">
      <w:pPr>
        <w:spacing w:before="120" w:line="276" w:lineRule="auto"/>
        <w:ind w:firstLine="720"/>
        <w:jc w:val="both"/>
        <w:rPr>
          <w:rStyle w:val="alt-edited"/>
        </w:rPr>
      </w:pPr>
      <w:r w:rsidRPr="004971F8">
        <w:rPr>
          <w:rStyle w:val="alt-edited"/>
        </w:rPr>
        <w:t>(b) Bất kỳ tài khoản nào bị đóng hoặc không hoạ</w:t>
      </w:r>
      <w:r>
        <w:rPr>
          <w:rStyle w:val="alt-edited"/>
        </w:rPr>
        <w:t>t động hoặc có số dư bằng không.</w:t>
      </w:r>
    </w:p>
    <w:p w:rsidR="00C72CBB" w:rsidRPr="004971F8" w:rsidRDefault="00C72CBB" w:rsidP="00C72CBB">
      <w:pPr>
        <w:spacing w:before="120" w:line="276" w:lineRule="auto"/>
        <w:ind w:firstLine="720"/>
        <w:jc w:val="both"/>
      </w:pPr>
      <w:r w:rsidRPr="004971F8">
        <w:rPr>
          <w:color w:val="000000"/>
        </w:rPr>
        <w:t xml:space="preserve">16. </w:t>
      </w:r>
      <w:r w:rsidRPr="004971F8">
        <w:rPr>
          <w:i/>
          <w:color w:val="000000"/>
        </w:rPr>
        <w:t>T</w:t>
      </w:r>
      <w:r w:rsidRPr="004971F8">
        <w:rPr>
          <w:i/>
        </w:rPr>
        <w:t xml:space="preserve">ổ chức tài chính, tổ chức và cá nhân kinh doanh ngành nghề phi tài chính có liên quan, đối tượng báo cáo </w:t>
      </w:r>
      <w:r w:rsidRPr="004971F8">
        <w:t xml:space="preserve">theo quy định của </w:t>
      </w:r>
      <w:r>
        <w:t>pháp l</w:t>
      </w:r>
      <w:r w:rsidRPr="004971F8">
        <w:t>uật phòng, chống rửa tiền.</w:t>
      </w:r>
    </w:p>
    <w:p w:rsidR="00C72CBB" w:rsidRPr="004971F8" w:rsidRDefault="00C72CBB" w:rsidP="00C72CBB">
      <w:pPr>
        <w:spacing w:before="120" w:line="276" w:lineRule="auto"/>
        <w:ind w:firstLine="720"/>
        <w:jc w:val="both"/>
      </w:pPr>
      <w:r w:rsidRPr="004971F8">
        <w:t xml:space="preserve"> 17.  </w:t>
      </w:r>
      <w:r w:rsidRPr="004971F8">
        <w:rPr>
          <w:i/>
        </w:rPr>
        <w:t>Tổ chức,</w:t>
      </w:r>
      <w:r w:rsidRPr="004971F8">
        <w:t xml:space="preserve"> </w:t>
      </w:r>
      <w:r w:rsidRPr="004971F8">
        <w:rPr>
          <w:i/>
        </w:rPr>
        <w:t>cá nhân bị chỉ định</w:t>
      </w:r>
      <w:r w:rsidRPr="004971F8">
        <w:t xml:space="preserve"> có nghĩa là một người, một nhóm người, pháp nhân hoặc chủ thể tham gia vào việc phổ biến và tài trợ phổ biến vũ khí hủy diệt hàng loạt được liệt kê trong các nghị quyết, thông báo thuộc Hội đồng Bảo an Liên hợp quốc ban hành theo Chương VII của Hiến chương Liên hợp quốc, hoặc do cơ quan có thẩm quyền của Việt Nam xác lập.</w:t>
      </w:r>
    </w:p>
    <w:p w:rsidR="00C72CBB" w:rsidRPr="004971F8" w:rsidRDefault="00C72CBB" w:rsidP="00C72CBB">
      <w:pPr>
        <w:spacing w:before="120" w:line="276" w:lineRule="auto"/>
        <w:ind w:firstLine="720"/>
        <w:jc w:val="both"/>
        <w:rPr>
          <w:color w:val="000000"/>
        </w:rPr>
      </w:pPr>
      <w:r w:rsidRPr="004971F8">
        <w:t xml:space="preserve"> 18.  </w:t>
      </w:r>
      <w:r w:rsidRPr="004971F8">
        <w:rPr>
          <w:i/>
          <w:color w:val="000000"/>
          <w:lang w:val="vi-VN"/>
        </w:rPr>
        <w:t>Xác lập</w:t>
      </w:r>
      <w:r w:rsidRPr="004971F8">
        <w:rPr>
          <w:color w:val="000000"/>
          <w:lang w:val="vi-VN"/>
        </w:rPr>
        <w:t xml:space="preserve"> </w:t>
      </w:r>
      <w:r w:rsidRPr="004971F8">
        <w:rPr>
          <w:i/>
          <w:color w:val="000000"/>
          <w:lang w:val="vi-VN"/>
        </w:rPr>
        <w:t xml:space="preserve">danh sách tổ chức, cá nhân </w:t>
      </w:r>
      <w:r w:rsidRPr="004971F8">
        <w:rPr>
          <w:i/>
          <w:color w:val="000000"/>
        </w:rPr>
        <w:t>bị chỉ định</w:t>
      </w:r>
      <w:r w:rsidRPr="004971F8">
        <w:rPr>
          <w:color w:val="000000"/>
          <w:lang w:val="vi-VN"/>
        </w:rPr>
        <w:t xml:space="preserve"> </w:t>
      </w:r>
      <w:r w:rsidRPr="004971F8">
        <w:rPr>
          <w:color w:val="000000"/>
        </w:rPr>
        <w:t>là</w:t>
      </w:r>
      <w:r w:rsidRPr="004971F8">
        <w:rPr>
          <w:color w:val="000000"/>
          <w:lang w:val="vi-VN"/>
        </w:rPr>
        <w:t xml:space="preserve"> việc </w:t>
      </w:r>
      <w:r w:rsidRPr="004971F8">
        <w:rPr>
          <w:color w:val="000000"/>
        </w:rPr>
        <w:t xml:space="preserve">cơ quan có thẩm quyền của Việt Nam </w:t>
      </w:r>
      <w:r w:rsidRPr="004971F8">
        <w:rPr>
          <w:color w:val="000000"/>
          <w:lang w:val="vi-VN"/>
        </w:rPr>
        <w:t>lập danh sách, đưa ra khỏi danh sách, công bố danh sách</w:t>
      </w:r>
      <w:r w:rsidRPr="004971F8">
        <w:rPr>
          <w:color w:val="000000"/>
        </w:rPr>
        <w:t>;</w:t>
      </w:r>
      <w:r w:rsidRPr="004971F8">
        <w:rPr>
          <w:color w:val="000000"/>
          <w:lang w:val="vi-VN"/>
        </w:rPr>
        <w:t xml:space="preserve"> đề nghị đưa vào danh sách, đưa ra khỏi danh sách tổ chức, cá nhân </w:t>
      </w:r>
      <w:r w:rsidRPr="004971F8">
        <w:rPr>
          <w:color w:val="000000"/>
        </w:rPr>
        <w:t>bị chỉ định</w:t>
      </w:r>
      <w:r w:rsidRPr="004971F8">
        <w:rPr>
          <w:color w:val="000000"/>
          <w:lang w:val="vi-VN"/>
        </w:rPr>
        <w:t xml:space="preserve">; tiếp nhận, xử lý yêu cầu của quốc gia khác về việc xác định tổ chức, cá </w:t>
      </w:r>
      <w:r w:rsidRPr="004971F8">
        <w:rPr>
          <w:color w:val="000000"/>
          <w:lang w:val="vi-VN"/>
        </w:rPr>
        <w:lastRenderedPageBreak/>
        <w:t>nhân liên quan hoặc không liên quan đến</w:t>
      </w:r>
      <w:r w:rsidRPr="004971F8">
        <w:rPr>
          <w:color w:val="000000"/>
        </w:rPr>
        <w:t xml:space="preserve"> phổ biến và </w:t>
      </w:r>
      <w:r w:rsidRPr="004971F8">
        <w:rPr>
          <w:color w:val="000000"/>
          <w:lang w:val="vi-VN"/>
        </w:rPr>
        <w:t xml:space="preserve">tài trợ </w:t>
      </w:r>
      <w:r w:rsidRPr="004971F8">
        <w:rPr>
          <w:color w:val="000000"/>
        </w:rPr>
        <w:t>vũ khí hủy diệt hàng loạt</w:t>
      </w:r>
      <w:r w:rsidRPr="004971F8">
        <w:rPr>
          <w:color w:val="000000"/>
          <w:lang w:val="vi-VN"/>
        </w:rPr>
        <w:t>.</w:t>
      </w:r>
    </w:p>
    <w:p w:rsidR="00C72CBB" w:rsidRPr="004971F8" w:rsidRDefault="00C72CBB" w:rsidP="00C72CBB">
      <w:pPr>
        <w:spacing w:before="120" w:line="276" w:lineRule="auto"/>
        <w:ind w:firstLine="720"/>
        <w:jc w:val="both"/>
        <w:rPr>
          <w:color w:val="000000"/>
        </w:rPr>
      </w:pPr>
      <w:r w:rsidRPr="004971F8">
        <w:rPr>
          <w:color w:val="000000"/>
        </w:rPr>
        <w:t xml:space="preserve"> 19</w:t>
      </w:r>
      <w:r w:rsidRPr="004971F8">
        <w:rPr>
          <w:color w:val="000000"/>
          <w:lang w:val="vi-VN"/>
        </w:rPr>
        <w:t>. </w:t>
      </w:r>
      <w:r w:rsidRPr="004971F8">
        <w:rPr>
          <w:i/>
          <w:color w:val="000000"/>
          <w:lang w:val="vi-VN"/>
        </w:rPr>
        <w:t>Tạm ngừng lưu thông tài sản</w:t>
      </w:r>
      <w:r w:rsidRPr="004971F8">
        <w:rPr>
          <w:color w:val="000000"/>
          <w:lang w:val="vi-VN"/>
        </w:rPr>
        <w:t xml:space="preserve"> </w:t>
      </w:r>
      <w:r w:rsidRPr="004971F8">
        <w:rPr>
          <w:i/>
          <w:color w:val="000000"/>
          <w:lang w:val="vi-VN"/>
        </w:rPr>
        <w:t xml:space="preserve">liên quan đến </w:t>
      </w:r>
      <w:r w:rsidRPr="004971F8">
        <w:rPr>
          <w:i/>
          <w:color w:val="000000"/>
        </w:rPr>
        <w:t xml:space="preserve">phổ biến và </w:t>
      </w:r>
      <w:r w:rsidRPr="004971F8">
        <w:rPr>
          <w:i/>
          <w:color w:val="000000"/>
          <w:lang w:val="vi-VN"/>
        </w:rPr>
        <w:t xml:space="preserve">tài trợ </w:t>
      </w:r>
      <w:r w:rsidRPr="004971F8">
        <w:rPr>
          <w:i/>
          <w:color w:val="000000"/>
        </w:rPr>
        <w:t>phổ biến vũ khí hủy diệt hàng loạt</w:t>
      </w:r>
      <w:r w:rsidRPr="004971F8">
        <w:rPr>
          <w:color w:val="000000"/>
          <w:lang w:val="vi-VN"/>
        </w:rPr>
        <w:t xml:space="preserve"> là</w:t>
      </w:r>
      <w:r w:rsidRPr="004971F8">
        <w:rPr>
          <w:color w:val="000000"/>
        </w:rPr>
        <w:t xml:space="preserve"> việc các chủ thể được quy định tại Nghị định này,</w:t>
      </w:r>
      <w:r w:rsidRPr="004971F8">
        <w:rPr>
          <w:color w:val="000000"/>
          <w:lang w:val="vi-VN"/>
        </w:rPr>
        <w:t xml:space="preserve"> cơ quan, người có thẩm quyền </w:t>
      </w:r>
      <w:r w:rsidRPr="004971F8">
        <w:rPr>
          <w:color w:val="000000"/>
        </w:rPr>
        <w:t>hoặc tổ chức, cá nhân kinh doanh tài chính, ngành nghề phi tài chính khi phát hiện tài sản có dấu hiệu liên quan đến hoạt động phổ biến và tài trợ phổ biến vũ khí hủy diệt hàng loạt được quy định từ điểm a đến điểm e khoản 11 của Điều này</w:t>
      </w:r>
      <w:r w:rsidRPr="004971F8">
        <w:rPr>
          <w:color w:val="000000"/>
          <w:lang w:val="vi-VN"/>
        </w:rPr>
        <w:t xml:space="preserve"> quyết định giữ lại tiền, tài sản </w:t>
      </w:r>
      <w:r w:rsidRPr="004971F8">
        <w:rPr>
          <w:color w:val="000000"/>
        </w:rPr>
        <w:t>đó</w:t>
      </w:r>
      <w:r w:rsidRPr="004971F8">
        <w:rPr>
          <w:color w:val="000000"/>
          <w:lang w:val="vi-VN"/>
        </w:rPr>
        <w:t>, không cho di chuyển, chuyển giao, trao đổi trong một thời hạn nhất định</w:t>
      </w:r>
      <w:r w:rsidRPr="004971F8">
        <w:rPr>
          <w:color w:val="000000"/>
        </w:rPr>
        <w:t xml:space="preserve"> cho đến khi có quyết định của cơ quan có thẩm quyền</w:t>
      </w:r>
      <w:r w:rsidRPr="004971F8">
        <w:rPr>
          <w:color w:val="000000"/>
          <w:lang w:val="vi-VN"/>
        </w:rPr>
        <w:t>.</w:t>
      </w:r>
    </w:p>
    <w:p w:rsidR="00C72CBB" w:rsidRPr="004971F8" w:rsidRDefault="00C72CBB" w:rsidP="00C72CBB">
      <w:pPr>
        <w:spacing w:before="120" w:line="276" w:lineRule="auto"/>
        <w:ind w:firstLine="720"/>
        <w:jc w:val="both"/>
        <w:rPr>
          <w:color w:val="FF0000"/>
          <w:szCs w:val="26"/>
        </w:rPr>
      </w:pPr>
      <w:r w:rsidRPr="004971F8">
        <w:rPr>
          <w:color w:val="000000"/>
          <w:lang w:val="vi-VN"/>
        </w:rPr>
        <w:t> </w:t>
      </w:r>
      <w:r w:rsidRPr="004971F8">
        <w:rPr>
          <w:color w:val="000000"/>
        </w:rPr>
        <w:t xml:space="preserve">20. </w:t>
      </w:r>
      <w:r w:rsidRPr="004971F8">
        <w:rPr>
          <w:i/>
        </w:rPr>
        <w:t>Phong tỏa tài sản</w:t>
      </w:r>
      <w:r w:rsidRPr="004971F8">
        <w:t xml:space="preserve"> </w:t>
      </w:r>
      <w:r w:rsidRPr="004971F8">
        <w:rPr>
          <w:i/>
          <w:color w:val="000000"/>
          <w:lang w:val="vi-VN"/>
        </w:rPr>
        <w:t xml:space="preserve">liên quan đến </w:t>
      </w:r>
      <w:r w:rsidRPr="004971F8">
        <w:rPr>
          <w:i/>
          <w:color w:val="000000"/>
        </w:rPr>
        <w:t xml:space="preserve">phổ biến và </w:t>
      </w:r>
      <w:r w:rsidRPr="004971F8">
        <w:rPr>
          <w:i/>
          <w:color w:val="000000"/>
          <w:lang w:val="vi-VN"/>
        </w:rPr>
        <w:t xml:space="preserve">tài trợ </w:t>
      </w:r>
      <w:r w:rsidRPr="004971F8">
        <w:rPr>
          <w:i/>
          <w:color w:val="000000"/>
        </w:rPr>
        <w:t>phổ biến vũ khí hủy diệt hàng loạt</w:t>
      </w:r>
      <w:r w:rsidRPr="004971F8">
        <w:rPr>
          <w:color w:val="000000"/>
          <w:lang w:val="vi-VN"/>
        </w:rPr>
        <w:t xml:space="preserve"> </w:t>
      </w:r>
      <w:r w:rsidRPr="004971F8">
        <w:t xml:space="preserve">là việc các chủ thể được quy định tại Nghị định này, cơ quan, người có thẩm quyền </w:t>
      </w:r>
      <w:r w:rsidRPr="004971F8">
        <w:rPr>
          <w:lang w:eastAsia="vi-VN"/>
        </w:rPr>
        <w:t>quyết định giữ nguyên hiện trạng,</w:t>
      </w:r>
      <w:r w:rsidRPr="004971F8">
        <w:t xml:space="preserve"> cấm thực hiện </w:t>
      </w:r>
      <w:r w:rsidRPr="009822E2">
        <w:rPr>
          <w:color w:val="FF0000"/>
        </w:rPr>
        <w:t>nộp</w:t>
      </w:r>
      <w:r>
        <w:t xml:space="preserve"> </w:t>
      </w:r>
      <w:r w:rsidRPr="004971F8">
        <w:t>vào, rút ra đối với tài khoản</w:t>
      </w:r>
      <w:r>
        <w:t xml:space="preserve"> </w:t>
      </w:r>
      <w:r w:rsidRPr="00900D6C">
        <w:rPr>
          <w:color w:val="FF0000"/>
        </w:rPr>
        <w:t>tại các tổ chức tài chính</w:t>
      </w:r>
      <w:r w:rsidRPr="004971F8">
        <w:t xml:space="preserve">; không cho chuyển nhượng, bán, di chuyển hoặc chuyển đổi, sử dụng, thay đổi, tiêu hủy hoặc xử lý bằng cách khác đối với tài sản của tổ chức, cá nhân bị chỉ định hoặc liên quan đến phổ biến và tài trợ phổ biến vũ khí hủy diệt hàng loạt </w:t>
      </w:r>
      <w:r w:rsidRPr="004971F8">
        <w:rPr>
          <w:color w:val="000000"/>
        </w:rPr>
        <w:t>được quy định từ điểm a đến điểm e khoản 11 của Điều này</w:t>
      </w:r>
      <w:r w:rsidRPr="004971F8">
        <w:t>. Để phòng ngừa, ngăn chặn tẩu tán tài sản, việc phong tỏa phải được áp dụng mở rộng phạm vi như sau</w:t>
      </w:r>
      <w:r w:rsidRPr="004971F8">
        <w:rPr>
          <w:szCs w:val="26"/>
        </w:rPr>
        <w:t>:</w:t>
      </w:r>
      <w:r w:rsidRPr="004971F8">
        <w:rPr>
          <w:color w:val="FF0000"/>
          <w:szCs w:val="26"/>
        </w:rPr>
        <w:t xml:space="preserve"> </w:t>
      </w:r>
    </w:p>
    <w:p w:rsidR="00C72CBB" w:rsidRPr="004971F8" w:rsidRDefault="00C72CBB" w:rsidP="00C72CBB">
      <w:pPr>
        <w:spacing w:before="120" w:line="276" w:lineRule="auto"/>
        <w:ind w:firstLine="720"/>
        <w:jc w:val="both"/>
        <w:rPr>
          <w:color w:val="000000"/>
          <w:szCs w:val="26"/>
        </w:rPr>
      </w:pPr>
      <w:r w:rsidRPr="004971F8">
        <w:rPr>
          <w:color w:val="000000"/>
          <w:szCs w:val="26"/>
        </w:rPr>
        <w:t xml:space="preserve">a) Ngoài những tài sản gắn với một hành động cụ thể, âm mưu hoặc đe dọa phổ biến vũ khí, thì tất cả các quỹ hoặc các tài sản khác thuộc sở hữu hoặc kiểm soát bởi cá nhân, tổ chức bị chỉ định cũng bị phong tỏa; </w:t>
      </w:r>
    </w:p>
    <w:p w:rsidR="00C72CBB" w:rsidRPr="004971F8" w:rsidRDefault="00C72CBB" w:rsidP="00C72CBB">
      <w:pPr>
        <w:spacing w:before="120" w:line="276" w:lineRule="auto"/>
        <w:ind w:firstLine="720"/>
        <w:jc w:val="both"/>
        <w:rPr>
          <w:color w:val="000000"/>
          <w:szCs w:val="26"/>
        </w:rPr>
      </w:pPr>
      <w:r w:rsidRPr="004971F8">
        <w:rPr>
          <w:color w:val="000000"/>
          <w:szCs w:val="26"/>
        </w:rPr>
        <w:t xml:space="preserve">b) Các quỹ, tài sản thuộc sở hữu hoặc kiểm soát trực tiếp, gián tiếp, một phần hoặc toàn bộ bởi các tổ chức, cá nhân bị chỉ định </w:t>
      </w:r>
      <w:r w:rsidRPr="004971F8">
        <w:rPr>
          <w:rStyle w:val="tlid-translation"/>
        </w:rPr>
        <w:t>(trong hoặc ngoài), hoặc bởi những người hành động thay mặt hoặc theo chỉ đạo của cá nhân, tổ chức bị chỉ định</w:t>
      </w:r>
      <w:r w:rsidRPr="004971F8">
        <w:rPr>
          <w:color w:val="000000"/>
          <w:szCs w:val="26"/>
        </w:rPr>
        <w:t>;</w:t>
      </w:r>
    </w:p>
    <w:p w:rsidR="00C72CBB" w:rsidRPr="004971F8" w:rsidRDefault="00C72CBB" w:rsidP="00C72CBB">
      <w:pPr>
        <w:spacing w:before="120" w:line="276" w:lineRule="auto"/>
        <w:ind w:firstLine="720"/>
        <w:jc w:val="both"/>
        <w:rPr>
          <w:color w:val="000000"/>
          <w:szCs w:val="26"/>
        </w:rPr>
      </w:pPr>
      <w:r w:rsidRPr="004971F8">
        <w:rPr>
          <w:color w:val="000000"/>
          <w:szCs w:val="26"/>
        </w:rPr>
        <w:t>c) Các quỹ hoặc tài sản khác có nguồn gốc, hoặc được tạo ra từ các quỹ và tài sản khác thuộc sở hữu hoặc kiểm soát trực tiếp hoặc gián tiếp của cá nhân, tổ chức bị chỉ định;</w:t>
      </w:r>
    </w:p>
    <w:p w:rsidR="00C72CBB" w:rsidRPr="004971F8" w:rsidRDefault="00C72CBB" w:rsidP="00C72CBB">
      <w:pPr>
        <w:spacing w:before="120" w:line="276" w:lineRule="auto"/>
        <w:ind w:firstLine="720"/>
        <w:jc w:val="both"/>
        <w:rPr>
          <w:color w:val="000000"/>
          <w:szCs w:val="26"/>
        </w:rPr>
      </w:pPr>
      <w:r w:rsidRPr="004971F8">
        <w:rPr>
          <w:color w:val="000000"/>
          <w:szCs w:val="26"/>
        </w:rPr>
        <w:t>d) Các quỹ, tài sản khác của cá nhân và tổ chức đại diện hoặc theo chỉ đạo của cá nhân, tổ chức bị chỉ định.</w:t>
      </w:r>
    </w:p>
    <w:p w:rsidR="00C72CBB" w:rsidRPr="004971F8" w:rsidRDefault="00C72CBB" w:rsidP="00C72CBB">
      <w:pPr>
        <w:spacing w:before="120" w:line="276" w:lineRule="auto"/>
        <w:ind w:firstLine="720"/>
        <w:jc w:val="both"/>
        <w:rPr>
          <w:color w:val="000000"/>
        </w:rPr>
      </w:pPr>
      <w:r w:rsidRPr="004971F8">
        <w:rPr>
          <w:color w:val="000000"/>
        </w:rPr>
        <w:t>21</w:t>
      </w:r>
      <w:r w:rsidRPr="004971F8">
        <w:rPr>
          <w:color w:val="000000"/>
          <w:lang w:val="vi-VN"/>
        </w:rPr>
        <w:t>. </w:t>
      </w:r>
      <w:r w:rsidRPr="004971F8">
        <w:rPr>
          <w:i/>
          <w:color w:val="000000"/>
          <w:lang w:val="vi-VN"/>
        </w:rPr>
        <w:t>Niêm phong tài sản</w:t>
      </w:r>
      <w:r w:rsidRPr="004971F8">
        <w:rPr>
          <w:color w:val="000000"/>
          <w:lang w:val="vi-VN"/>
        </w:rPr>
        <w:t xml:space="preserve"> </w:t>
      </w:r>
      <w:r w:rsidRPr="004971F8">
        <w:rPr>
          <w:i/>
          <w:color w:val="000000"/>
          <w:lang w:val="vi-VN"/>
        </w:rPr>
        <w:t xml:space="preserve">liên quan đến </w:t>
      </w:r>
      <w:r w:rsidRPr="004971F8">
        <w:rPr>
          <w:i/>
        </w:rPr>
        <w:t>phổ biến và tài trợ phổ biến vũ khí hủy diệt hàng loạt</w:t>
      </w:r>
      <w:r w:rsidRPr="004971F8">
        <w:t xml:space="preserve"> </w:t>
      </w:r>
      <w:r w:rsidRPr="004971F8">
        <w:rPr>
          <w:color w:val="000000"/>
          <w:lang w:val="vi-VN"/>
        </w:rPr>
        <w:t xml:space="preserve">là việc cơ quan, người có thẩm quyền quyết định đóng kín, ghi dấu hiệu đặc biệt để tài sản liên quan đến </w:t>
      </w:r>
      <w:r w:rsidRPr="004971F8">
        <w:t xml:space="preserve">phổ biến và tài trợ phổ biến vũ khí hủy diệt hàng loạt </w:t>
      </w:r>
      <w:r w:rsidRPr="004971F8">
        <w:rPr>
          <w:color w:val="000000"/>
          <w:lang w:val="vi-VN"/>
        </w:rPr>
        <w:t>được nguyên vẹn và bí mật.</w:t>
      </w:r>
    </w:p>
    <w:p w:rsidR="00C72CBB" w:rsidRPr="004971F8" w:rsidRDefault="00C72CBB" w:rsidP="00C72CBB">
      <w:pPr>
        <w:spacing w:before="120" w:line="276" w:lineRule="auto"/>
        <w:ind w:firstLine="720"/>
        <w:jc w:val="both"/>
        <w:rPr>
          <w:color w:val="000000"/>
        </w:rPr>
      </w:pPr>
      <w:r w:rsidRPr="004971F8">
        <w:rPr>
          <w:color w:val="000000"/>
        </w:rPr>
        <w:lastRenderedPageBreak/>
        <w:t>22</w:t>
      </w:r>
      <w:r w:rsidRPr="004971F8">
        <w:rPr>
          <w:color w:val="000000"/>
          <w:lang w:val="vi-VN"/>
        </w:rPr>
        <w:t>. </w:t>
      </w:r>
      <w:r w:rsidRPr="004971F8">
        <w:rPr>
          <w:i/>
          <w:color w:val="000000"/>
          <w:lang w:val="vi-VN"/>
        </w:rPr>
        <w:t>Tạm giữ tài sản</w:t>
      </w:r>
      <w:r w:rsidRPr="004971F8">
        <w:rPr>
          <w:color w:val="000000"/>
          <w:lang w:val="vi-VN"/>
        </w:rPr>
        <w:t xml:space="preserve"> </w:t>
      </w:r>
      <w:r w:rsidRPr="004971F8">
        <w:rPr>
          <w:i/>
          <w:color w:val="000000"/>
          <w:lang w:val="vi-VN"/>
        </w:rPr>
        <w:t xml:space="preserve">liên quan đến </w:t>
      </w:r>
      <w:r w:rsidRPr="004971F8">
        <w:rPr>
          <w:i/>
        </w:rPr>
        <w:t>phổ biến và tài trợ phổ biến vũ khí hủy diệt hàng loạt</w:t>
      </w:r>
      <w:r w:rsidRPr="004971F8">
        <w:t xml:space="preserve"> </w:t>
      </w:r>
      <w:r w:rsidRPr="004971F8">
        <w:rPr>
          <w:color w:val="000000"/>
          <w:lang w:val="vi-VN"/>
        </w:rPr>
        <w:t xml:space="preserve">là việc cơ quan, người có thẩm quyền quyết định giữ lại tài sản liên quan đến </w:t>
      </w:r>
      <w:r w:rsidRPr="004971F8">
        <w:t xml:space="preserve">phổ biến và tài trợ phổ biến vũ khí hủy diệt hàng loạt </w:t>
      </w:r>
      <w:r w:rsidRPr="004971F8">
        <w:rPr>
          <w:color w:val="000000"/>
          <w:lang w:val="vi-VN"/>
        </w:rPr>
        <w:t>trong một thời hạn nhất định.</w:t>
      </w:r>
    </w:p>
    <w:p w:rsidR="00C72CBB" w:rsidRPr="004971F8" w:rsidRDefault="00C72CBB" w:rsidP="00C72CBB">
      <w:pPr>
        <w:spacing w:before="120" w:line="276" w:lineRule="auto"/>
        <w:ind w:firstLine="720"/>
        <w:jc w:val="both"/>
        <w:rPr>
          <w:b/>
        </w:rPr>
      </w:pPr>
      <w:r w:rsidRPr="004971F8">
        <w:rPr>
          <w:color w:val="000000"/>
        </w:rPr>
        <w:t xml:space="preserve">23. </w:t>
      </w:r>
      <w:r w:rsidRPr="004971F8">
        <w:rPr>
          <w:i/>
          <w:szCs w:val="24"/>
        </w:rPr>
        <w:t xml:space="preserve">Xử lý tài sản có liên quan đến phổ biến và tài trợ phổ biến </w:t>
      </w:r>
      <w:r w:rsidRPr="004971F8">
        <w:rPr>
          <w:i/>
        </w:rPr>
        <w:t>vũ khí hủy diệt hàng loạt</w:t>
      </w:r>
      <w:r w:rsidRPr="004971F8">
        <w:rPr>
          <w:color w:val="000000"/>
          <w:lang w:val="vi-VN"/>
        </w:rPr>
        <w:t xml:space="preserve"> bao gồm:</w:t>
      </w:r>
    </w:p>
    <w:p w:rsidR="00C72CBB" w:rsidRPr="004971F8" w:rsidRDefault="00C72CBB" w:rsidP="00C72CBB">
      <w:pPr>
        <w:spacing w:before="120" w:line="276" w:lineRule="auto"/>
        <w:ind w:firstLine="720"/>
        <w:jc w:val="both"/>
        <w:rPr>
          <w:color w:val="000000"/>
        </w:rPr>
      </w:pPr>
      <w:r w:rsidRPr="004971F8">
        <w:rPr>
          <w:color w:val="000000"/>
        </w:rPr>
        <w:t>a)</w:t>
      </w:r>
      <w:r w:rsidRPr="004971F8">
        <w:rPr>
          <w:color w:val="000000"/>
          <w:lang w:val="vi-VN"/>
        </w:rPr>
        <w:t> Tịch thu sung quỹ nhà nước hoặc tiêu hủy theo quy định của pháp luật;</w:t>
      </w:r>
    </w:p>
    <w:p w:rsidR="00C72CBB" w:rsidRPr="004971F8" w:rsidRDefault="00C72CBB" w:rsidP="00C72CBB">
      <w:pPr>
        <w:spacing w:before="120" w:line="276" w:lineRule="auto"/>
        <w:ind w:firstLine="720"/>
        <w:jc w:val="both"/>
        <w:rPr>
          <w:color w:val="000000"/>
        </w:rPr>
      </w:pPr>
      <w:r w:rsidRPr="004971F8">
        <w:rPr>
          <w:color w:val="000000"/>
        </w:rPr>
        <w:t>b)</w:t>
      </w:r>
      <w:r w:rsidRPr="004971F8">
        <w:rPr>
          <w:color w:val="000000"/>
          <w:lang w:val="vi-VN"/>
        </w:rPr>
        <w:t> Trả lại cho chủ sở hữu, người quản lý hợp pháp trong trường hợp tài sản đó bị người khác chiếm đoạt hoặc sử dụng trái phép vào hoạt động</w:t>
      </w:r>
      <w:r w:rsidRPr="004971F8">
        <w:rPr>
          <w:color w:val="000000"/>
        </w:rPr>
        <w:t xml:space="preserve"> </w:t>
      </w:r>
      <w:r w:rsidRPr="004971F8">
        <w:t>phổ biến và tài trợ phổ biến vũ khí hủy diệt hàng loạt</w:t>
      </w:r>
      <w:r w:rsidRPr="004971F8">
        <w:rPr>
          <w:color w:val="000000"/>
          <w:lang w:val="vi-VN"/>
        </w:rPr>
        <w:t>;</w:t>
      </w:r>
    </w:p>
    <w:p w:rsidR="00C72CBB" w:rsidRPr="004971F8" w:rsidRDefault="00C72CBB" w:rsidP="00C72CBB">
      <w:pPr>
        <w:spacing w:before="120" w:line="276" w:lineRule="auto"/>
        <w:ind w:firstLine="720"/>
        <w:jc w:val="both"/>
        <w:rPr>
          <w:color w:val="000000"/>
        </w:rPr>
      </w:pPr>
      <w:r w:rsidRPr="004971F8">
        <w:rPr>
          <w:color w:val="000000"/>
        </w:rPr>
        <w:t>c)</w:t>
      </w:r>
      <w:r w:rsidRPr="004971F8">
        <w:rPr>
          <w:color w:val="000000"/>
          <w:lang w:val="vi-VN"/>
        </w:rPr>
        <w:t> Chi phí, sử dụng cho các khoản chi thiết yếu phục vụ sinh hoạt của cá nhân có tiền, tài sản bị tạm ngừng lưu thông, phong tỏa, tạm giữ, xử lý và chi phí cho các nghĩa vụ hợp pháp khác của tổ chức, cá nhân có tài sản bị tạm ngừng lưu thông, phong tỏa, tạm giữ, xử lý;</w:t>
      </w:r>
    </w:p>
    <w:p w:rsidR="00C72CBB" w:rsidRPr="004971F8" w:rsidRDefault="00C72CBB" w:rsidP="00C72CBB">
      <w:pPr>
        <w:spacing w:before="120" w:line="276" w:lineRule="auto"/>
        <w:ind w:firstLine="720"/>
        <w:jc w:val="both"/>
      </w:pPr>
      <w:r w:rsidRPr="004971F8">
        <w:t>d)</w:t>
      </w:r>
      <w:r w:rsidRPr="004971F8">
        <w:rPr>
          <w:lang w:val="vi-VN"/>
        </w:rPr>
        <w:t xml:space="preserve"> Giải tỏa, trả lại nếu tổ chức, cá nhân được đưa ra khỏi danh sách tổ chức, cá nhân </w:t>
      </w:r>
      <w:r w:rsidRPr="004971F8">
        <w:t xml:space="preserve">bị chỉ định </w:t>
      </w:r>
      <w:r w:rsidRPr="004971F8">
        <w:rPr>
          <w:lang w:val="vi-VN"/>
        </w:rPr>
        <w:t>hoặc do bị xác định sai là tổ chức, cá nhân thuộc danh sách tổ chức, cá nhân liên quan đến</w:t>
      </w:r>
      <w:r w:rsidRPr="004971F8">
        <w:t xml:space="preserve"> phổ biến và tài trợ phổ biến vũ khí hủy diệt hàng loạt</w:t>
      </w:r>
      <w:r w:rsidRPr="004971F8">
        <w:rPr>
          <w:lang w:val="vi-VN"/>
        </w:rPr>
        <w:t>;</w:t>
      </w:r>
    </w:p>
    <w:p w:rsidR="00C72CBB" w:rsidRPr="004971F8" w:rsidRDefault="00C72CBB" w:rsidP="00C72CBB">
      <w:pPr>
        <w:spacing w:before="120" w:line="276" w:lineRule="auto"/>
        <w:ind w:firstLine="720"/>
        <w:jc w:val="both"/>
        <w:rPr>
          <w:color w:val="000000"/>
        </w:rPr>
      </w:pPr>
      <w:r w:rsidRPr="004971F8">
        <w:rPr>
          <w:color w:val="000000"/>
        </w:rPr>
        <w:t>đ)</w:t>
      </w:r>
      <w:r w:rsidRPr="004971F8">
        <w:rPr>
          <w:color w:val="000000"/>
          <w:lang w:val="vi-VN"/>
        </w:rPr>
        <w:t xml:space="preserve"> Sung quỹ nhà nước trong trường hợp không xác định được chủ sở hữu hoặc người quản lý hợp pháp.</w:t>
      </w:r>
    </w:p>
    <w:p w:rsidR="00C72CBB" w:rsidRPr="004971F8" w:rsidRDefault="00C72CBB" w:rsidP="00C72CBB">
      <w:pPr>
        <w:spacing w:before="120" w:line="276" w:lineRule="auto"/>
        <w:ind w:firstLine="720"/>
        <w:jc w:val="both"/>
        <w:rPr>
          <w:rStyle w:val="alt-edited"/>
        </w:rPr>
      </w:pPr>
      <w:r w:rsidRPr="004971F8">
        <w:rPr>
          <w:rStyle w:val="alt-edited"/>
        </w:rPr>
        <w:t>24</w:t>
      </w:r>
      <w:r w:rsidRPr="004971F8">
        <w:rPr>
          <w:rStyle w:val="alt-edited"/>
          <w:i/>
        </w:rPr>
        <w:t>. Chi phí thiết yếu</w:t>
      </w:r>
      <w:r w:rsidRPr="004971F8">
        <w:rPr>
          <w:rStyle w:val="alt-edited"/>
        </w:rPr>
        <w:t xml:space="preserve"> có nghĩa là một chi phí nhất thiết phải chi cho bất kỳ mục đích nào sau đây: </w:t>
      </w:r>
    </w:p>
    <w:p w:rsidR="00C72CBB" w:rsidRPr="004971F8" w:rsidRDefault="00C72CBB" w:rsidP="00C72CBB">
      <w:pPr>
        <w:spacing w:before="120" w:line="276" w:lineRule="auto"/>
        <w:ind w:firstLine="720"/>
        <w:jc w:val="both"/>
        <w:rPr>
          <w:rStyle w:val="alt-edited"/>
        </w:rPr>
      </w:pPr>
      <w:r w:rsidRPr="004971F8">
        <w:rPr>
          <w:rStyle w:val="alt-edited"/>
        </w:rPr>
        <w:t xml:space="preserve">a) Mua thực phẩm; </w:t>
      </w:r>
    </w:p>
    <w:p w:rsidR="00C72CBB" w:rsidRPr="004971F8" w:rsidRDefault="00C72CBB" w:rsidP="00C72CBB">
      <w:pPr>
        <w:spacing w:before="120" w:line="276" w:lineRule="auto"/>
        <w:ind w:firstLine="720"/>
        <w:jc w:val="both"/>
        <w:rPr>
          <w:rStyle w:val="alt-edited"/>
        </w:rPr>
      </w:pPr>
      <w:r w:rsidRPr="004971F8">
        <w:rPr>
          <w:rStyle w:val="alt-edited"/>
        </w:rPr>
        <w:t xml:space="preserve">b) Trả tiền thuê nhà hoặc thế chấp; </w:t>
      </w:r>
    </w:p>
    <w:p w:rsidR="00C72CBB" w:rsidRPr="004971F8" w:rsidRDefault="00C72CBB" w:rsidP="00C72CBB">
      <w:pPr>
        <w:spacing w:before="120" w:line="276" w:lineRule="auto"/>
        <w:ind w:firstLine="720"/>
        <w:jc w:val="both"/>
        <w:rPr>
          <w:rStyle w:val="alt-edited"/>
        </w:rPr>
      </w:pPr>
      <w:r w:rsidRPr="004971F8">
        <w:rPr>
          <w:rStyle w:val="alt-edited"/>
        </w:rPr>
        <w:t xml:space="preserve">c) Mua thuốc hoặc chi trả điều trị y tế; </w:t>
      </w:r>
    </w:p>
    <w:p w:rsidR="00C72CBB" w:rsidRPr="004971F8" w:rsidRDefault="00C72CBB" w:rsidP="00C72CBB">
      <w:pPr>
        <w:spacing w:before="120" w:line="276" w:lineRule="auto"/>
        <w:ind w:firstLine="720"/>
        <w:jc w:val="both"/>
        <w:rPr>
          <w:rStyle w:val="alt-edited"/>
        </w:rPr>
      </w:pPr>
      <w:r w:rsidRPr="004971F8">
        <w:rPr>
          <w:rStyle w:val="alt-edited"/>
        </w:rPr>
        <w:t xml:space="preserve">d) Nộp thuế; </w:t>
      </w:r>
    </w:p>
    <w:p w:rsidR="00C72CBB" w:rsidRPr="004971F8" w:rsidRDefault="00C72CBB" w:rsidP="00C72CBB">
      <w:pPr>
        <w:spacing w:before="120" w:line="276" w:lineRule="auto"/>
        <w:ind w:firstLine="720"/>
        <w:jc w:val="both"/>
        <w:rPr>
          <w:rStyle w:val="alt-edited"/>
        </w:rPr>
      </w:pPr>
      <w:r w:rsidRPr="004971F8">
        <w:rPr>
          <w:rStyle w:val="alt-edited"/>
        </w:rPr>
        <w:t xml:space="preserve">đ) Đóng bảo hiểm; </w:t>
      </w:r>
    </w:p>
    <w:p w:rsidR="00C72CBB" w:rsidRPr="004971F8" w:rsidRDefault="00C72CBB" w:rsidP="00C72CBB">
      <w:pPr>
        <w:spacing w:before="120" w:line="276" w:lineRule="auto"/>
        <w:ind w:firstLine="720"/>
        <w:jc w:val="both"/>
        <w:rPr>
          <w:rStyle w:val="alt-edited"/>
        </w:rPr>
      </w:pPr>
      <w:r w:rsidRPr="004971F8">
        <w:rPr>
          <w:rStyle w:val="alt-edited"/>
        </w:rPr>
        <w:t xml:space="preserve">e) Thanh toán phí tiện ích; </w:t>
      </w:r>
    </w:p>
    <w:p w:rsidR="00C72CBB" w:rsidRPr="004971F8" w:rsidRDefault="00C72CBB" w:rsidP="00C72CBB">
      <w:pPr>
        <w:spacing w:before="120" w:line="276" w:lineRule="auto"/>
        <w:ind w:firstLine="720"/>
        <w:jc w:val="both"/>
        <w:rPr>
          <w:rStyle w:val="alt-edited"/>
        </w:rPr>
      </w:pPr>
      <w:r w:rsidRPr="004971F8">
        <w:rPr>
          <w:rStyle w:val="alt-edited"/>
        </w:rPr>
        <w:t xml:space="preserve">g) Trả phí dịch vụ chuyên môn hợp lý; </w:t>
      </w:r>
    </w:p>
    <w:p w:rsidR="00C72CBB" w:rsidRPr="004971F8" w:rsidRDefault="00C72CBB" w:rsidP="00C72CBB">
      <w:pPr>
        <w:spacing w:before="120" w:line="276" w:lineRule="auto"/>
        <w:ind w:firstLine="720"/>
        <w:jc w:val="both"/>
        <w:rPr>
          <w:rStyle w:val="alt-edited"/>
        </w:rPr>
      </w:pPr>
      <w:r w:rsidRPr="004971F8">
        <w:rPr>
          <w:rStyle w:val="alt-edited"/>
        </w:rPr>
        <w:t xml:space="preserve">h) Thanh toán chi phí hợp lý liên quan đến việc cung cấp dịch vụ pháp lý; </w:t>
      </w:r>
    </w:p>
    <w:p w:rsidR="00C72CBB" w:rsidRPr="004971F8" w:rsidRDefault="00C72CBB" w:rsidP="00C72CBB">
      <w:pPr>
        <w:spacing w:before="120" w:line="276" w:lineRule="auto"/>
        <w:ind w:firstLine="720"/>
        <w:jc w:val="both"/>
        <w:rPr>
          <w:rStyle w:val="alt-edited"/>
        </w:rPr>
      </w:pPr>
      <w:r w:rsidRPr="004971F8">
        <w:rPr>
          <w:rStyle w:val="alt-edited"/>
        </w:rPr>
        <w:t xml:space="preserve">i) Trả phí hoặc phí dịch vụ theo quy định của pháp luật cho việc giữ hoặc bảo trì thường xuyên tài sản đóng băng; </w:t>
      </w:r>
    </w:p>
    <w:p w:rsidR="00C72CBB" w:rsidRPr="004971F8" w:rsidRDefault="00C72CBB" w:rsidP="00C72CBB">
      <w:pPr>
        <w:spacing w:before="120" w:line="276" w:lineRule="auto"/>
        <w:ind w:firstLine="720"/>
        <w:jc w:val="both"/>
        <w:rPr>
          <w:rStyle w:val="alt-edited"/>
        </w:rPr>
      </w:pPr>
      <w:r w:rsidRPr="004971F8">
        <w:rPr>
          <w:rStyle w:val="alt-edited"/>
        </w:rPr>
        <w:lastRenderedPageBreak/>
        <w:t xml:space="preserve">k) Bất kỳ mục đích tương tự khác; </w:t>
      </w:r>
    </w:p>
    <w:p w:rsidR="00C72CBB" w:rsidRPr="004971F8" w:rsidRDefault="00C72CBB" w:rsidP="00C72CBB">
      <w:pPr>
        <w:spacing w:before="120" w:line="276" w:lineRule="auto"/>
        <w:ind w:firstLine="720"/>
        <w:jc w:val="both"/>
        <w:rPr>
          <w:rStyle w:val="alt-edited"/>
        </w:rPr>
      </w:pPr>
      <w:r w:rsidRPr="004971F8">
        <w:rPr>
          <w:rStyle w:val="alt-edited"/>
        </w:rPr>
        <w:t>25</w:t>
      </w:r>
      <w:r w:rsidRPr="004971F8">
        <w:rPr>
          <w:rStyle w:val="alt-edited"/>
          <w:i/>
        </w:rPr>
        <w:t>. Chi phí bất thường</w:t>
      </w:r>
      <w:r w:rsidRPr="004971F8">
        <w:rPr>
          <w:rStyle w:val="alt-edited"/>
        </w:rPr>
        <w:t xml:space="preserve"> có nghĩa là bất kỳ khoản thanh toán nào không phải là chi phí cơ bản hoặc theo nghĩa vụ hợp đồng mà cơ quan có thẩm quyền xem xét thấy chi phí đó là cần thiết, không vi phạm các yêu cầu của Nghị quyết chống phổ biến vũ khí hoặc đã được phê duyệt bởi Hội đồng Bảo an Liên </w:t>
      </w:r>
      <w:r>
        <w:rPr>
          <w:rStyle w:val="alt-edited"/>
        </w:rPr>
        <w:t>h</w:t>
      </w:r>
      <w:r w:rsidRPr="004971F8">
        <w:rPr>
          <w:rStyle w:val="alt-edited"/>
        </w:rPr>
        <w:t xml:space="preserve">ợp </w:t>
      </w:r>
      <w:r>
        <w:rPr>
          <w:rStyle w:val="alt-edited"/>
        </w:rPr>
        <w:t>q</w:t>
      </w:r>
      <w:r w:rsidRPr="004971F8">
        <w:rPr>
          <w:rStyle w:val="alt-edited"/>
        </w:rPr>
        <w:t xml:space="preserve">uốc hoặc các Ủy ban của Hội đồng Bảo an Liên </w:t>
      </w:r>
      <w:r>
        <w:rPr>
          <w:rStyle w:val="alt-edited"/>
        </w:rPr>
        <w:t>h</w:t>
      </w:r>
      <w:r w:rsidRPr="004971F8">
        <w:rPr>
          <w:rStyle w:val="alt-edited"/>
        </w:rPr>
        <w:t xml:space="preserve">ợp </w:t>
      </w:r>
      <w:r>
        <w:rPr>
          <w:rStyle w:val="alt-edited"/>
        </w:rPr>
        <w:t>q</w:t>
      </w:r>
      <w:r w:rsidRPr="004971F8">
        <w:rPr>
          <w:rStyle w:val="alt-edited"/>
        </w:rPr>
        <w:t>uốc.</w:t>
      </w:r>
    </w:p>
    <w:p w:rsidR="00C72CBB" w:rsidRPr="004971F8" w:rsidRDefault="00C72CBB" w:rsidP="00C72CBB">
      <w:pPr>
        <w:spacing w:before="120" w:line="276" w:lineRule="auto"/>
        <w:ind w:firstLine="720"/>
        <w:jc w:val="both"/>
        <w:rPr>
          <w:b/>
          <w:szCs w:val="24"/>
        </w:rPr>
      </w:pPr>
      <w:r w:rsidRPr="004971F8">
        <w:rPr>
          <w:b/>
          <w:szCs w:val="24"/>
        </w:rPr>
        <w:t xml:space="preserve">Điều 5. Nguyên tắc phòng, chống phổ biến </w:t>
      </w:r>
      <w:r w:rsidRPr="004971F8">
        <w:rPr>
          <w:b/>
        </w:rPr>
        <w:t>vũ khí hủy diệt hàng loạt</w:t>
      </w:r>
    </w:p>
    <w:p w:rsidR="00C72CBB" w:rsidRPr="004971F8" w:rsidRDefault="00C72CBB" w:rsidP="00C72CBB">
      <w:pPr>
        <w:spacing w:before="120" w:line="276" w:lineRule="auto"/>
        <w:ind w:firstLine="720"/>
        <w:jc w:val="both"/>
        <w:rPr>
          <w:szCs w:val="24"/>
        </w:rPr>
      </w:pPr>
      <w:r w:rsidRPr="004971F8">
        <w:rPr>
          <w:szCs w:val="24"/>
        </w:rPr>
        <w:t xml:space="preserve">1. Tuân thủ Hiến pháp, pháp luật; bảo đảm độc lập, chủ quyền, thống nhất và toàn vẹn lãnh thổ, lợi ích của Nhà nước, quyền và lợi ích hợp pháp của các cơ quan, tổ chức, cá nhân và sự hoạt động bình thường của nền kinh tế, chính trị và xã hội. </w:t>
      </w:r>
    </w:p>
    <w:p w:rsidR="00C72CBB" w:rsidRPr="004971F8" w:rsidRDefault="00C72CBB" w:rsidP="00C72CBB">
      <w:pPr>
        <w:spacing w:before="120" w:line="276" w:lineRule="auto"/>
        <w:ind w:firstLine="720"/>
        <w:jc w:val="both"/>
        <w:rPr>
          <w:szCs w:val="24"/>
        </w:rPr>
      </w:pPr>
      <w:r w:rsidRPr="004971F8">
        <w:rPr>
          <w:szCs w:val="24"/>
        </w:rPr>
        <w:t xml:space="preserve">2. Việc phối hợp xử lý, giải quyết về công tác phòng, chống phổ biến </w:t>
      </w:r>
      <w:r w:rsidRPr="004971F8">
        <w:t>vũ khí hủy diệt hàng loạt</w:t>
      </w:r>
      <w:r w:rsidRPr="004971F8">
        <w:rPr>
          <w:szCs w:val="24"/>
        </w:rPr>
        <w:t xml:space="preserve"> phải thận trọng, tích cực, chủ động, kịp thời; đảm bảo chỉ đạo, điều hành tập trung, thống nhất của Chính phủ, theo nguyên tắc Bộ Quốc phòng chủ trì về công tác phòng, chống phổ biến </w:t>
      </w:r>
      <w:r w:rsidRPr="004971F8">
        <w:t>vũ khí hủy diệt hàng loạt</w:t>
      </w:r>
      <w:r w:rsidRPr="004971F8">
        <w:rPr>
          <w:szCs w:val="24"/>
        </w:rPr>
        <w:t xml:space="preserve">; các bộ, cơ quan ngang bộ căn cứ chức năng, nhiệm vụ, quyền hạn và cơ cấu tổ chức có trách nhiệm phối hợp, thực hiện nhiệm vụ phòng, chống phổ biến </w:t>
      </w:r>
      <w:r w:rsidRPr="004971F8">
        <w:t>vũ khí hủy diệt hàng loạt</w:t>
      </w:r>
      <w:r w:rsidRPr="004971F8">
        <w:rPr>
          <w:szCs w:val="24"/>
        </w:rPr>
        <w:t xml:space="preserve"> thuộc phạm vi thẩm quyền, lĩnh vực phụ trách; Ủy ban nhân dân tỉnh, thành phố trực thuộc Trung ương (sau đây gọi tắt là Ủy ban nhân dân cấp tỉnh) có trách nhiệm tổ chức thực hiện thống nhất ở địa phương theo quy định pháp luật về phòng, chống phổ biến</w:t>
      </w:r>
      <w:r w:rsidRPr="004971F8">
        <w:t xml:space="preserve"> vũ khí hủy diệt hàng loạt</w:t>
      </w:r>
      <w:r w:rsidRPr="004971F8">
        <w:rPr>
          <w:szCs w:val="24"/>
        </w:rPr>
        <w:t>.</w:t>
      </w:r>
    </w:p>
    <w:p w:rsidR="00C72CBB" w:rsidRPr="004971F8" w:rsidRDefault="00C72CBB" w:rsidP="00C72CBB">
      <w:pPr>
        <w:spacing w:before="120" w:line="276" w:lineRule="auto"/>
        <w:ind w:firstLine="720"/>
        <w:jc w:val="both"/>
        <w:rPr>
          <w:color w:val="000000"/>
        </w:rPr>
      </w:pPr>
      <w:r w:rsidRPr="004971F8">
        <w:rPr>
          <w:color w:val="000000" w:themeColor="text1"/>
          <w:szCs w:val="24"/>
        </w:rPr>
        <w:t xml:space="preserve">3. </w:t>
      </w:r>
      <w:r w:rsidRPr="004971F8">
        <w:rPr>
          <w:color w:val="000000"/>
          <w:lang w:val="vi-VN"/>
        </w:rPr>
        <w:t>Tài sản, quyền</w:t>
      </w:r>
      <w:r w:rsidRPr="004971F8">
        <w:rPr>
          <w:color w:val="000000"/>
        </w:rPr>
        <w:t xml:space="preserve"> và</w:t>
      </w:r>
      <w:r w:rsidRPr="004971F8">
        <w:rPr>
          <w:color w:val="000000"/>
          <w:lang w:val="vi-VN"/>
        </w:rPr>
        <w:t xml:space="preserve"> lợi ích của bên thứ ba </w:t>
      </w:r>
      <w:r w:rsidRPr="004971F8">
        <w:rPr>
          <w:color w:val="000000"/>
        </w:rPr>
        <w:t>hợp pháp</w:t>
      </w:r>
      <w:r w:rsidRPr="004971F8">
        <w:rPr>
          <w:color w:val="000000"/>
          <w:lang w:val="vi-VN"/>
        </w:rPr>
        <w:t xml:space="preserve"> được tôn trọng và bảo vệ theo quy định của pháp luật</w:t>
      </w:r>
      <w:r w:rsidRPr="004971F8">
        <w:rPr>
          <w:color w:val="000000"/>
        </w:rPr>
        <w:t>;</w:t>
      </w:r>
      <w:r w:rsidRPr="004971F8">
        <w:rPr>
          <w:color w:val="000000"/>
          <w:lang w:val="vi-VN"/>
        </w:rPr>
        <w:t xml:space="preserve"> </w:t>
      </w:r>
      <w:r w:rsidRPr="004971F8">
        <w:rPr>
          <w:color w:val="000000"/>
        </w:rPr>
        <w:t>thiệt hại về t</w:t>
      </w:r>
      <w:r w:rsidRPr="004971F8">
        <w:rPr>
          <w:color w:val="000000"/>
          <w:lang w:val="vi-VN"/>
        </w:rPr>
        <w:t>ài sản</w:t>
      </w:r>
      <w:r w:rsidRPr="004971F8">
        <w:rPr>
          <w:color w:val="000000"/>
        </w:rPr>
        <w:t xml:space="preserve"> và</w:t>
      </w:r>
      <w:r w:rsidRPr="004971F8">
        <w:rPr>
          <w:color w:val="000000"/>
          <w:lang w:val="vi-VN"/>
        </w:rPr>
        <w:t xml:space="preserve"> lợi ích của</w:t>
      </w:r>
      <w:r w:rsidRPr="004971F8">
        <w:rPr>
          <w:color w:val="000000"/>
        </w:rPr>
        <w:t xml:space="preserve"> cá nhân, tổ chức do hành vi trái pháp luật của cơ quan, tổ chức có thẩm quyền gây ra trong quá trình thực hiện các biện pháp phòng, chống phổ biến vũ khí hủy diệt hàng loạt phải được bồi thường theo quy định của pháp luật.</w:t>
      </w:r>
    </w:p>
    <w:p w:rsidR="00C72CBB" w:rsidRPr="004971F8" w:rsidRDefault="00C72CBB" w:rsidP="00C72CBB">
      <w:pPr>
        <w:spacing w:before="120" w:line="276" w:lineRule="auto"/>
        <w:ind w:firstLine="720"/>
        <w:jc w:val="both"/>
        <w:rPr>
          <w:b/>
          <w:szCs w:val="24"/>
        </w:rPr>
      </w:pPr>
      <w:r w:rsidRPr="004971F8">
        <w:rPr>
          <w:b/>
          <w:szCs w:val="24"/>
        </w:rPr>
        <w:t xml:space="preserve">Điều 6. Chính sách phòng, chống phổ biến vũ khí hủy diệt hàng loạt </w:t>
      </w:r>
    </w:p>
    <w:p w:rsidR="00C72CBB" w:rsidRPr="004971F8" w:rsidRDefault="00C72CBB" w:rsidP="00C72CBB">
      <w:pPr>
        <w:spacing w:before="120" w:line="276" w:lineRule="auto"/>
        <w:ind w:firstLine="720"/>
        <w:jc w:val="both"/>
        <w:rPr>
          <w:szCs w:val="24"/>
        </w:rPr>
      </w:pPr>
      <w:r w:rsidRPr="004971F8">
        <w:rPr>
          <w:szCs w:val="24"/>
        </w:rPr>
        <w:t xml:space="preserve">1. Nhà nước tạo điều kiện phát triển các sáng kiến nhằm ngăn chặn việc nghiên cứu, phát triển, sản xuất, tàng trữ và sử dụng </w:t>
      </w:r>
      <w:r w:rsidRPr="004971F8">
        <w:t>vũ khí hủy diệt hàng loạt</w:t>
      </w:r>
      <w:r w:rsidRPr="004971F8">
        <w:rPr>
          <w:szCs w:val="24"/>
        </w:rPr>
        <w:t xml:space="preserve"> và nghiêm trị mọi hành vi phổ biến và tài trợ phổ biến </w:t>
      </w:r>
      <w:r w:rsidRPr="004971F8">
        <w:t>vũ khí hủy diệt hàng loạt</w:t>
      </w:r>
      <w:r w:rsidRPr="004971F8">
        <w:rPr>
          <w:szCs w:val="24"/>
        </w:rPr>
        <w:t>; sử dụng đồng bộ các biện pháp để tổ chức phòng, chống phổ biến</w:t>
      </w:r>
      <w:r w:rsidRPr="004971F8">
        <w:t xml:space="preserve"> vũ khí hủy diệt hàng loạt</w:t>
      </w:r>
      <w:r w:rsidRPr="004971F8">
        <w:rPr>
          <w:szCs w:val="24"/>
        </w:rPr>
        <w:t xml:space="preserve">; tuyên truyền, vận động tổ chức, cá nhân tham gia phòng, chống phổ biến </w:t>
      </w:r>
      <w:r w:rsidRPr="004971F8">
        <w:t>vũ khí hủy diệt hàng loạt theo quy định của Nghị định này và pháp luật có liên quan</w:t>
      </w:r>
      <w:r w:rsidRPr="004971F8">
        <w:rPr>
          <w:szCs w:val="24"/>
        </w:rPr>
        <w:t>.</w:t>
      </w:r>
    </w:p>
    <w:p w:rsidR="00C72CBB" w:rsidRPr="004971F8" w:rsidRDefault="00C72CBB" w:rsidP="00C72CBB">
      <w:pPr>
        <w:spacing w:before="120" w:line="276" w:lineRule="auto"/>
        <w:ind w:firstLine="720"/>
        <w:jc w:val="both"/>
        <w:rPr>
          <w:color w:val="000000" w:themeColor="text1"/>
          <w:szCs w:val="24"/>
        </w:rPr>
      </w:pPr>
      <w:r w:rsidRPr="004971F8">
        <w:rPr>
          <w:color w:val="000000" w:themeColor="text1"/>
          <w:szCs w:val="24"/>
        </w:rPr>
        <w:lastRenderedPageBreak/>
        <w:t xml:space="preserve">2. Nhà nước có chính sách hỗ trợ hoạt động nghiên cứu, ứng dụng thành tựu khoa học và công nghệ phục vụ cho hoạt động phòng, chống phổ biến </w:t>
      </w:r>
      <w:r w:rsidRPr="004971F8">
        <w:rPr>
          <w:color w:val="000000" w:themeColor="text1"/>
        </w:rPr>
        <w:t>vũ khí hủy diệt hàng loạt</w:t>
      </w:r>
      <w:r w:rsidRPr="004971F8">
        <w:rPr>
          <w:color w:val="000000" w:themeColor="text1"/>
          <w:szCs w:val="24"/>
        </w:rPr>
        <w:t xml:space="preserve">; đầu tư trang thiết bị, phương tiện kỹ thuật, nghiệp vụ và bảo đảm chế độ, chính sách cho lực lượng phòng, chống phổ biến </w:t>
      </w:r>
      <w:r w:rsidRPr="004971F8">
        <w:rPr>
          <w:color w:val="000000" w:themeColor="text1"/>
        </w:rPr>
        <w:t>vũ khí hủy diệt hàng loạt theo quy định của pháp luật có liên quan</w:t>
      </w:r>
      <w:r w:rsidRPr="004971F8">
        <w:rPr>
          <w:color w:val="000000" w:themeColor="text1"/>
          <w:szCs w:val="24"/>
        </w:rPr>
        <w:t>.</w:t>
      </w:r>
    </w:p>
    <w:p w:rsidR="00C72CBB" w:rsidRPr="004971F8" w:rsidRDefault="00C72CBB" w:rsidP="00C72CBB">
      <w:pPr>
        <w:spacing w:before="120" w:line="276" w:lineRule="auto"/>
        <w:ind w:firstLine="720"/>
        <w:jc w:val="both"/>
        <w:rPr>
          <w:color w:val="000000" w:themeColor="text1"/>
          <w:szCs w:val="24"/>
        </w:rPr>
      </w:pPr>
      <w:r w:rsidRPr="004971F8">
        <w:rPr>
          <w:color w:val="000000" w:themeColor="text1"/>
          <w:szCs w:val="24"/>
        </w:rPr>
        <w:t xml:space="preserve">3. Nhà nước có chính sách, biện pháp bảo vệ tổ chức, cá nhân trong quá trình tham gia phòng, chống phổ biến </w:t>
      </w:r>
      <w:r w:rsidRPr="004971F8">
        <w:rPr>
          <w:color w:val="000000" w:themeColor="text1"/>
        </w:rPr>
        <w:t>vũ khí hủy diệt hàng loạt; trong trường hợp</w:t>
      </w:r>
      <w:r w:rsidRPr="004971F8">
        <w:rPr>
          <w:color w:val="000000" w:themeColor="text1"/>
          <w:szCs w:val="24"/>
        </w:rPr>
        <w:t xml:space="preserve"> bị thương tích, tổn hại về sức khỏe hoặc thiệt hại về tính mạng thì bản thân hoặc thân nhân sẽ được hưởng chế độ, chính sách theo quy định của pháp luật. Tổ chức, cá nhân có tài sản được huy động để phục vụ phòng, chống phổ biến </w:t>
      </w:r>
      <w:r w:rsidRPr="004971F8">
        <w:rPr>
          <w:color w:val="000000" w:themeColor="text1"/>
        </w:rPr>
        <w:t>vũ khí hủy diệt hàng loạt</w:t>
      </w:r>
      <w:r w:rsidRPr="004971F8">
        <w:rPr>
          <w:color w:val="000000" w:themeColor="text1"/>
          <w:szCs w:val="24"/>
        </w:rPr>
        <w:t xml:space="preserve"> nếu bị thiệt hại thì được bồi thường theo quy định của pháp luật có liên quan.</w:t>
      </w:r>
    </w:p>
    <w:p w:rsidR="00C72CBB" w:rsidRPr="004971F8" w:rsidRDefault="00C72CBB" w:rsidP="00C72CBB">
      <w:pPr>
        <w:spacing w:before="120" w:line="276" w:lineRule="auto"/>
        <w:ind w:firstLine="720"/>
        <w:jc w:val="both"/>
        <w:rPr>
          <w:szCs w:val="24"/>
        </w:rPr>
      </w:pPr>
      <w:r w:rsidRPr="004971F8">
        <w:rPr>
          <w:szCs w:val="24"/>
        </w:rPr>
        <w:t xml:space="preserve">4. Các tổ chức, cá nhân có thành tích trong phòng, chống phổ biến </w:t>
      </w:r>
      <w:r w:rsidRPr="004971F8">
        <w:t>vũ khí hủy diệt hàng loạt</w:t>
      </w:r>
      <w:r w:rsidRPr="004971F8">
        <w:rPr>
          <w:szCs w:val="24"/>
        </w:rPr>
        <w:t xml:space="preserve"> được khen thưởng theo quy định của pháp luật về thi đua, khen thưởng.</w:t>
      </w:r>
      <w:bookmarkStart w:id="1" w:name="dieu_10"/>
    </w:p>
    <w:p w:rsidR="00C72CBB" w:rsidRPr="004971F8" w:rsidRDefault="00C72CBB" w:rsidP="00C72CBB">
      <w:pPr>
        <w:spacing w:before="120" w:line="276" w:lineRule="auto"/>
        <w:ind w:firstLine="720"/>
        <w:jc w:val="both"/>
        <w:rPr>
          <w:szCs w:val="24"/>
        </w:rPr>
      </w:pPr>
      <w:r w:rsidRPr="004971F8">
        <w:rPr>
          <w:szCs w:val="24"/>
        </w:rPr>
        <w:t>5. Bộ Quốc phòng chủ trì phối hợp với các bộ ngành liên quan tham mưu, đề xuất với Thủ tướng Chính phủ ban hành Quyết định thực hiện Điều này.</w:t>
      </w:r>
    </w:p>
    <w:bookmarkEnd w:id="1"/>
    <w:p w:rsidR="00C72CBB" w:rsidRPr="004971F8" w:rsidRDefault="00C72CBB" w:rsidP="00C72CBB">
      <w:pPr>
        <w:spacing w:before="120" w:line="276" w:lineRule="auto"/>
        <w:ind w:firstLine="720"/>
        <w:jc w:val="both"/>
        <w:rPr>
          <w:b/>
          <w:szCs w:val="24"/>
        </w:rPr>
      </w:pPr>
      <w:r w:rsidRPr="004971F8">
        <w:rPr>
          <w:b/>
          <w:szCs w:val="24"/>
        </w:rPr>
        <w:t>Điều 7. Các hành vi bị nghiêm cấm</w:t>
      </w:r>
    </w:p>
    <w:p w:rsidR="00C72CBB" w:rsidRPr="004971F8" w:rsidRDefault="00C72CBB" w:rsidP="00C72CBB">
      <w:pPr>
        <w:spacing w:before="120" w:line="276" w:lineRule="auto"/>
        <w:ind w:firstLine="720"/>
        <w:jc w:val="both"/>
        <w:rPr>
          <w:szCs w:val="24"/>
        </w:rPr>
      </w:pPr>
      <w:r w:rsidRPr="004971F8">
        <w:rPr>
          <w:szCs w:val="24"/>
        </w:rPr>
        <w:t xml:space="preserve">1. Các hành vi phổ biến và tài trợ phổ biến vũ khí hủy diệt hàng loạt. </w:t>
      </w:r>
    </w:p>
    <w:p w:rsidR="00C72CBB" w:rsidRPr="004971F8" w:rsidRDefault="00C72CBB" w:rsidP="00C72CBB">
      <w:pPr>
        <w:spacing w:before="120" w:line="276" w:lineRule="auto"/>
        <w:ind w:firstLine="720"/>
        <w:jc w:val="both"/>
        <w:rPr>
          <w:szCs w:val="24"/>
        </w:rPr>
      </w:pPr>
      <w:r w:rsidRPr="004971F8">
        <w:rPr>
          <w:szCs w:val="24"/>
        </w:rPr>
        <w:t>2. Nghiên cứu, thử nghiệm, phát triển, sản xuất, chế tạo, xuất khẩu, nhập khẩu, tàng trữ, sử dụng, đe dọa sử dụng, chuyển giao, tiếp nhận chuyển giao, hỗ trợ, xin hỗ trợ, khuyến khích, xúi giục các hành vi bị cấm về</w:t>
      </w:r>
      <w:r w:rsidRPr="004971F8">
        <w:t xml:space="preserve"> vũ khí hủy diệt hàng loạt hoặc thực hiện các hành vi bất hợp pháp khác nhằm phổ biến và tài trợ phổ biến vũ khí hủy diệt hàng loạt</w:t>
      </w:r>
      <w:r w:rsidRPr="004971F8">
        <w:rPr>
          <w:szCs w:val="24"/>
        </w:rPr>
        <w:t>.</w:t>
      </w:r>
    </w:p>
    <w:p w:rsidR="00C72CBB" w:rsidRPr="004971F8" w:rsidRDefault="00C72CBB" w:rsidP="00C72CBB">
      <w:pPr>
        <w:spacing w:before="120" w:line="276" w:lineRule="auto"/>
        <w:ind w:firstLine="720"/>
        <w:jc w:val="both"/>
        <w:rPr>
          <w:szCs w:val="24"/>
        </w:rPr>
      </w:pPr>
      <w:r w:rsidRPr="004971F8">
        <w:rPr>
          <w:szCs w:val="24"/>
        </w:rPr>
        <w:t xml:space="preserve">3. Che giấu, chứa chấp, không tố giác hành vi phổ biến và tài trợ phổ biến </w:t>
      </w:r>
      <w:r w:rsidRPr="004971F8">
        <w:t>vũ khí hủy diệt hàng loạt</w:t>
      </w:r>
      <w:r w:rsidRPr="004971F8">
        <w:rPr>
          <w:szCs w:val="24"/>
        </w:rPr>
        <w:t>.</w:t>
      </w:r>
    </w:p>
    <w:p w:rsidR="00C72CBB" w:rsidRPr="004971F8" w:rsidRDefault="00C72CBB" w:rsidP="00C72CBB">
      <w:pPr>
        <w:spacing w:before="120" w:line="276" w:lineRule="auto"/>
        <w:ind w:firstLine="720"/>
        <w:jc w:val="both"/>
        <w:rPr>
          <w:szCs w:val="24"/>
        </w:rPr>
      </w:pPr>
      <w:r w:rsidRPr="004971F8">
        <w:rPr>
          <w:szCs w:val="24"/>
        </w:rPr>
        <w:t xml:space="preserve">4. Cản trở việc cung cấp thông tin phục vụ phòng, chống phổ biến </w:t>
      </w:r>
      <w:r w:rsidRPr="004971F8">
        <w:t>vũ khí hủy diệt hàng loạt</w:t>
      </w:r>
      <w:r w:rsidRPr="004971F8">
        <w:rPr>
          <w:szCs w:val="24"/>
        </w:rPr>
        <w:t>.</w:t>
      </w:r>
    </w:p>
    <w:p w:rsidR="00C72CBB" w:rsidRPr="004971F8" w:rsidRDefault="00C72CBB" w:rsidP="00C72CBB">
      <w:pPr>
        <w:spacing w:before="120" w:line="276" w:lineRule="auto"/>
        <w:ind w:firstLine="720"/>
        <w:jc w:val="both"/>
        <w:rPr>
          <w:szCs w:val="24"/>
        </w:rPr>
      </w:pPr>
      <w:r w:rsidRPr="004971F8">
        <w:rPr>
          <w:szCs w:val="24"/>
        </w:rPr>
        <w:t xml:space="preserve">5. Đe dọa, trả thù người phát hiện, cung cấp thông tin, báo cáo, tố cáo về hành vi phổ biến, tài trợ phổ biến và các  </w:t>
      </w:r>
      <w:r w:rsidRPr="004971F8">
        <w:t>vũ khí hủy diệt hàng loạt</w:t>
      </w:r>
      <w:r w:rsidRPr="004971F8">
        <w:rPr>
          <w:szCs w:val="24"/>
        </w:rPr>
        <w:t xml:space="preserve">.  </w:t>
      </w:r>
    </w:p>
    <w:p w:rsidR="00C72CBB" w:rsidRPr="004971F8" w:rsidRDefault="00C72CBB" w:rsidP="00C72CBB">
      <w:pPr>
        <w:spacing w:before="120" w:line="276" w:lineRule="auto"/>
        <w:ind w:firstLine="720"/>
        <w:jc w:val="both"/>
        <w:rPr>
          <w:szCs w:val="24"/>
        </w:rPr>
      </w:pPr>
      <w:r w:rsidRPr="004971F8">
        <w:rPr>
          <w:szCs w:val="24"/>
        </w:rPr>
        <w:t xml:space="preserve">6. Làm lộ bí mật nhà nước trong phòng, chống phổ biến </w:t>
      </w:r>
      <w:r w:rsidRPr="004971F8">
        <w:t>vũ khí hủy diệt hàng loạt</w:t>
      </w:r>
      <w:r w:rsidRPr="004971F8">
        <w:rPr>
          <w:szCs w:val="24"/>
        </w:rPr>
        <w:t xml:space="preserve">. </w:t>
      </w:r>
    </w:p>
    <w:p w:rsidR="00C72CBB" w:rsidRPr="004971F8" w:rsidRDefault="00C72CBB" w:rsidP="00C72CBB">
      <w:pPr>
        <w:spacing w:before="120" w:line="276" w:lineRule="auto"/>
        <w:ind w:firstLine="720"/>
        <w:jc w:val="both"/>
        <w:rPr>
          <w:szCs w:val="24"/>
        </w:rPr>
      </w:pPr>
      <w:r w:rsidRPr="004971F8">
        <w:rPr>
          <w:szCs w:val="24"/>
        </w:rPr>
        <w:lastRenderedPageBreak/>
        <w:t xml:space="preserve">7. Lợi dụng chức vụ, quyền hạn trong phòng, chống phổ biến </w:t>
      </w:r>
      <w:r w:rsidRPr="004971F8">
        <w:t>vũ khí hủy diệt hàng loạt</w:t>
      </w:r>
      <w:r w:rsidRPr="004971F8">
        <w:rPr>
          <w:szCs w:val="24"/>
        </w:rPr>
        <w:t xml:space="preserve"> để xâm phạm lợi ích của Nhà nước, quyền và lợi ích hợp pháp của tổ chức, cá nhân.</w:t>
      </w:r>
      <w:bookmarkStart w:id="2" w:name="dieu_11"/>
    </w:p>
    <w:p w:rsidR="00C72CBB" w:rsidRPr="004971F8" w:rsidRDefault="00C72CBB" w:rsidP="00C72CBB">
      <w:pPr>
        <w:spacing w:before="120" w:line="276" w:lineRule="auto"/>
        <w:ind w:firstLine="720"/>
        <w:jc w:val="both"/>
        <w:rPr>
          <w:szCs w:val="24"/>
        </w:rPr>
      </w:pPr>
      <w:r w:rsidRPr="004971F8">
        <w:rPr>
          <w:szCs w:val="24"/>
        </w:rPr>
        <w:t>8. Hành vi chiếm đoạt, mua bán, vận chuyển, tiêu hủy trái phép vũ khí hủy diệt hàng loạt.</w:t>
      </w:r>
    </w:p>
    <w:p w:rsidR="00C72CBB" w:rsidRPr="004971F8" w:rsidRDefault="00C72CBB" w:rsidP="00C72CBB">
      <w:pPr>
        <w:spacing w:before="120" w:line="276" w:lineRule="auto"/>
        <w:ind w:firstLine="720"/>
        <w:jc w:val="both"/>
        <w:rPr>
          <w:szCs w:val="24"/>
        </w:rPr>
      </w:pPr>
      <w:r w:rsidRPr="004971F8">
        <w:rPr>
          <w:szCs w:val="24"/>
        </w:rPr>
        <w:t>9. Giao dịch tài sản; giao dịch tài chính, hỗ trợ tài chính; mở văn phòng đại diện; thành lập hoặc duy trì quỹ hoặc các tổ chức tài chính; mở tài khoản và bảo hiểm liên quan đến phổ biến và tài trợ phổ biến vũ khí hủy diệt hàng loạt.</w:t>
      </w:r>
    </w:p>
    <w:p w:rsidR="00C72CBB" w:rsidRPr="004971F8" w:rsidRDefault="00C72CBB" w:rsidP="00C72CBB">
      <w:pPr>
        <w:spacing w:before="120" w:line="276" w:lineRule="auto"/>
        <w:ind w:firstLine="720"/>
        <w:jc w:val="both"/>
        <w:rPr>
          <w:szCs w:val="24"/>
        </w:rPr>
      </w:pPr>
      <w:r w:rsidRPr="004971F8">
        <w:rPr>
          <w:szCs w:val="24"/>
        </w:rPr>
        <w:t>10. Nghiên cứu, thử nghiệm, phát triển, sản xuất, chế tạo, xuất khẩu, nhập khẩu, tàng trữ, sử dụng, chuyển giao, tiếp nhận chuyển giao vật liệu, công nghệ và thiết bị lưỡng dụng hoặc vật liệu liên quan đến vũ khí hủy diệt hàng loạt khi chưa được cấp có thẩm quyền cho phép và cấp giấy Chứng nhận người sử dụng cuối cùng.</w:t>
      </w:r>
    </w:p>
    <w:p w:rsidR="00C72CBB" w:rsidRPr="000B7347" w:rsidRDefault="00C72CBB" w:rsidP="00C72CBB">
      <w:pPr>
        <w:spacing w:before="120" w:line="276" w:lineRule="auto"/>
        <w:ind w:firstLine="720"/>
        <w:jc w:val="both"/>
        <w:rPr>
          <w:strike/>
          <w:color w:val="FF0000"/>
          <w:szCs w:val="24"/>
        </w:rPr>
      </w:pPr>
      <w:r w:rsidRPr="000B7347">
        <w:rPr>
          <w:strike/>
          <w:color w:val="FF0000"/>
          <w:szCs w:val="24"/>
        </w:rPr>
        <w:t>11. Nếu thực hiện các hành vi bị cấm thì tùy theo tính chất, mức độ sẽ bị xử phạt hành chính lên tới xxx….triệu đồng đối với tổ chức, xxx…. triệu đồng đối với cá nhân.</w:t>
      </w:r>
    </w:p>
    <w:p w:rsidR="00C72CBB" w:rsidRPr="004971F8" w:rsidRDefault="00C72CBB" w:rsidP="00C72CBB">
      <w:pPr>
        <w:spacing w:before="120" w:line="276" w:lineRule="auto"/>
        <w:ind w:firstLine="720"/>
        <w:jc w:val="both"/>
        <w:rPr>
          <w:b/>
          <w:bCs/>
          <w:color w:val="000000"/>
          <w:szCs w:val="18"/>
        </w:rPr>
      </w:pPr>
      <w:r w:rsidRPr="004971F8">
        <w:rPr>
          <w:b/>
          <w:bCs/>
          <w:color w:val="000000"/>
          <w:lang w:val="vi-VN"/>
        </w:rPr>
        <w:t xml:space="preserve">Điều </w:t>
      </w:r>
      <w:r w:rsidRPr="004971F8">
        <w:rPr>
          <w:b/>
          <w:bCs/>
          <w:color w:val="000000"/>
        </w:rPr>
        <w:t>8</w:t>
      </w:r>
      <w:r w:rsidRPr="004971F8">
        <w:rPr>
          <w:b/>
          <w:bCs/>
          <w:color w:val="000000"/>
          <w:lang w:val="vi-VN"/>
        </w:rPr>
        <w:t xml:space="preserve">. </w:t>
      </w:r>
      <w:bookmarkStart w:id="3" w:name="dieu_7"/>
      <w:bookmarkEnd w:id="2"/>
      <w:r w:rsidRPr="004971F8">
        <w:rPr>
          <w:b/>
          <w:bCs/>
          <w:color w:val="000000"/>
          <w:szCs w:val="18"/>
        </w:rPr>
        <w:t xml:space="preserve">Trách nhiệm phòng, chống </w:t>
      </w:r>
      <w:bookmarkEnd w:id="3"/>
      <w:r w:rsidRPr="004971F8">
        <w:rPr>
          <w:b/>
          <w:bCs/>
          <w:color w:val="000000"/>
          <w:szCs w:val="18"/>
        </w:rPr>
        <w:t>phổ biến vũ khí hủy diệt hàng loạt</w:t>
      </w:r>
    </w:p>
    <w:p w:rsidR="00C72CBB" w:rsidRPr="004971F8" w:rsidRDefault="00C72CBB" w:rsidP="00C72CBB">
      <w:pPr>
        <w:spacing w:before="120" w:line="276" w:lineRule="auto"/>
        <w:ind w:firstLine="720"/>
        <w:jc w:val="both"/>
        <w:rPr>
          <w:color w:val="000000" w:themeColor="text1"/>
          <w:szCs w:val="18"/>
        </w:rPr>
      </w:pPr>
      <w:r w:rsidRPr="004971F8">
        <w:rPr>
          <w:color w:val="000000" w:themeColor="text1"/>
          <w:szCs w:val="18"/>
        </w:rPr>
        <w:t xml:space="preserve">1. Cơ quan, tổ chức và mọi cá nhân có trách nhiệm phòng, chống phổ biến vũ khí hủy diệt hàng loạt; khi phát hiện có hành vi phổ biến và tài trợ phổ biến vũ khí hủy diệt hàng loạt phải thực hiện ngay biện pháp tạm ngừng lưu thông, phong tỏa tài sản liên quan đến phổ biến và tài trợ phổ biến vũ khí dủy diệt hàng loạt; đồng thời báo ngay cho cơ quan có thẩm quyền biết, hoặc thực hiện các biện pháp ngăn chặn khác theo yêu cầu của Cơ quan đầu mối </w:t>
      </w:r>
      <w:r>
        <w:rPr>
          <w:color w:val="000000" w:themeColor="text1"/>
          <w:szCs w:val="18"/>
        </w:rPr>
        <w:t>q</w:t>
      </w:r>
      <w:r w:rsidRPr="004971F8">
        <w:rPr>
          <w:color w:val="000000" w:themeColor="text1"/>
          <w:szCs w:val="18"/>
        </w:rPr>
        <w:t xml:space="preserve">uốc gia hoặc Đơn vị đầu mối đối với tổ chức, cá nhân bị chỉ định theo quy định của Nghị định này và các quy định khác của pháp luật có liên quan. </w:t>
      </w:r>
    </w:p>
    <w:p w:rsidR="00C72CBB" w:rsidRPr="004971F8" w:rsidRDefault="00C72CBB" w:rsidP="00C72CBB">
      <w:pPr>
        <w:spacing w:before="120" w:line="276" w:lineRule="auto"/>
        <w:ind w:firstLine="720"/>
        <w:jc w:val="both"/>
        <w:rPr>
          <w:color w:val="000000"/>
          <w:szCs w:val="18"/>
        </w:rPr>
      </w:pPr>
      <w:r w:rsidRPr="004971F8">
        <w:rPr>
          <w:color w:val="000000"/>
          <w:szCs w:val="18"/>
        </w:rPr>
        <w:t xml:space="preserve">2. </w:t>
      </w:r>
      <w:r w:rsidRPr="004971F8">
        <w:rPr>
          <w:szCs w:val="18"/>
        </w:rPr>
        <w:t>Người đứng đầu</w:t>
      </w:r>
      <w:r w:rsidRPr="004971F8">
        <w:rPr>
          <w:color w:val="FF0000"/>
          <w:szCs w:val="18"/>
        </w:rPr>
        <w:t xml:space="preserve"> </w:t>
      </w:r>
      <w:r w:rsidRPr="004971F8">
        <w:rPr>
          <w:color w:val="000000"/>
          <w:szCs w:val="18"/>
        </w:rPr>
        <w:t>cơ quan, tổ chức chịu trách nhiệm thực hiện quy định của Nghị định này và các quy định khác của pháp luật có liên quan đến phòng, chống phổ biến và tài trợ phổ biến vũ khí hủy diệt hàng loạt trong phạm vi, quyền hạn của mình.</w:t>
      </w:r>
    </w:p>
    <w:p w:rsidR="00C72CBB" w:rsidRPr="004971F8" w:rsidRDefault="00C72CBB" w:rsidP="00C72CBB">
      <w:pPr>
        <w:spacing w:before="120" w:line="276" w:lineRule="auto"/>
        <w:ind w:firstLine="720"/>
        <w:jc w:val="both"/>
        <w:rPr>
          <w:color w:val="000000"/>
          <w:szCs w:val="18"/>
        </w:rPr>
      </w:pPr>
      <w:r w:rsidRPr="004971F8">
        <w:rPr>
          <w:color w:val="000000"/>
          <w:szCs w:val="18"/>
        </w:rPr>
        <w:t>3. Tổ chức quốc tế, tổ chức nước ngoài, người nước ngoài cư trú hoặc hoạt động trên lãnh thổ Việt Nam có trách nhiệm tham gia phòng, chống phổ biến và tài trợ phổ biến vũ khí hủy diệt hàng loạt theo quy định của Nghị định này và các quy định khác của pháp luật có liên quan.</w:t>
      </w:r>
    </w:p>
    <w:p w:rsidR="00C72CBB" w:rsidRPr="004971F8" w:rsidRDefault="00C72CBB" w:rsidP="00C72CBB">
      <w:pPr>
        <w:shd w:val="clear" w:color="auto" w:fill="FFFFFF"/>
        <w:spacing w:before="120" w:line="276" w:lineRule="auto"/>
        <w:ind w:firstLine="720"/>
        <w:jc w:val="both"/>
        <w:rPr>
          <w:color w:val="000000"/>
        </w:rPr>
      </w:pPr>
      <w:r w:rsidRPr="004971F8">
        <w:rPr>
          <w:b/>
          <w:bCs/>
          <w:color w:val="000000"/>
          <w:lang w:val="vi-VN"/>
        </w:rPr>
        <w:t xml:space="preserve">Điều </w:t>
      </w:r>
      <w:r w:rsidRPr="004971F8">
        <w:rPr>
          <w:b/>
          <w:bCs/>
          <w:color w:val="000000"/>
        </w:rPr>
        <w:t>9</w:t>
      </w:r>
      <w:r w:rsidRPr="004971F8">
        <w:rPr>
          <w:b/>
          <w:bCs/>
          <w:color w:val="000000"/>
          <w:lang w:val="vi-VN"/>
        </w:rPr>
        <w:t>. Thanh tra, kiểm tra</w:t>
      </w:r>
    </w:p>
    <w:p w:rsidR="00C72CBB" w:rsidRPr="004971F8" w:rsidRDefault="00C72CBB" w:rsidP="00C72CBB">
      <w:pPr>
        <w:shd w:val="clear" w:color="auto" w:fill="FFFFFF"/>
        <w:spacing w:before="120" w:line="276" w:lineRule="auto"/>
        <w:ind w:firstLine="720"/>
        <w:jc w:val="both"/>
        <w:rPr>
          <w:color w:val="000000"/>
        </w:rPr>
      </w:pPr>
      <w:r w:rsidRPr="004971F8">
        <w:rPr>
          <w:color w:val="000000"/>
          <w:lang w:val="vi-VN"/>
        </w:rPr>
        <w:lastRenderedPageBreak/>
        <w:t xml:space="preserve">1. </w:t>
      </w:r>
      <w:r w:rsidRPr="004971F8">
        <w:rPr>
          <w:color w:val="000000"/>
        </w:rPr>
        <w:t xml:space="preserve">Cơ quan </w:t>
      </w:r>
      <w:r w:rsidRPr="004971F8">
        <w:rPr>
          <w:color w:val="000000"/>
          <w:lang w:val="vi-VN"/>
        </w:rPr>
        <w:t>Thanh tra</w:t>
      </w:r>
      <w:r w:rsidRPr="004971F8">
        <w:rPr>
          <w:color w:val="000000"/>
        </w:rPr>
        <w:t xml:space="preserve"> của các Bộ, ngành</w:t>
      </w:r>
      <w:r w:rsidRPr="004971F8">
        <w:rPr>
          <w:color w:val="000000"/>
          <w:lang w:val="vi-VN"/>
        </w:rPr>
        <w:t>,</w:t>
      </w:r>
      <w:r w:rsidRPr="004971F8">
        <w:rPr>
          <w:color w:val="000000"/>
        </w:rPr>
        <w:t xml:space="preserve"> Ủy ban nhân dân cấp tỉnh phối hợp với Cơ quan đầu mối quốc gia, Đơn vị đầu mối thanh tra,</w:t>
      </w:r>
      <w:r w:rsidRPr="004971F8">
        <w:rPr>
          <w:color w:val="000000"/>
          <w:lang w:val="vi-VN"/>
        </w:rPr>
        <w:t xml:space="preserve"> kiểm tra</w:t>
      </w:r>
      <w:r w:rsidRPr="004971F8">
        <w:rPr>
          <w:color w:val="000000"/>
        </w:rPr>
        <w:t>, giám sát</w:t>
      </w:r>
      <w:r w:rsidRPr="004971F8">
        <w:rPr>
          <w:color w:val="000000"/>
          <w:lang w:val="vi-VN"/>
        </w:rPr>
        <w:t xml:space="preserve"> </w:t>
      </w:r>
      <w:r w:rsidRPr="004971F8">
        <w:rPr>
          <w:color w:val="000000"/>
        </w:rPr>
        <w:t xml:space="preserve">việc </w:t>
      </w:r>
      <w:r w:rsidRPr="004971F8">
        <w:rPr>
          <w:color w:val="000000"/>
          <w:lang w:val="vi-VN"/>
        </w:rPr>
        <w:t xml:space="preserve">thực hiện </w:t>
      </w:r>
      <w:r w:rsidRPr="004971F8">
        <w:rPr>
          <w:color w:val="000000"/>
        </w:rPr>
        <w:t>công tác phòng, chống phổ biến và tài trợ phổ biến vũ khí hủy diệt hàng loạt của tổ chức, cá nhân theo</w:t>
      </w:r>
      <w:r w:rsidRPr="004971F8">
        <w:rPr>
          <w:color w:val="000000"/>
          <w:lang w:val="vi-VN"/>
        </w:rPr>
        <w:t xml:space="preserve"> quy định </w:t>
      </w:r>
      <w:r w:rsidRPr="004971F8">
        <w:rPr>
          <w:color w:val="000000"/>
        </w:rPr>
        <w:t xml:space="preserve">của Nghị định này, </w:t>
      </w:r>
      <w:r w:rsidRPr="004971F8">
        <w:rPr>
          <w:color w:val="000000"/>
          <w:lang w:val="vi-VN"/>
        </w:rPr>
        <w:t>pháp luật</w:t>
      </w:r>
      <w:r w:rsidRPr="004971F8">
        <w:rPr>
          <w:color w:val="000000"/>
        </w:rPr>
        <w:t xml:space="preserve"> khác có liên quan và kết quả đánh giá rủi ro quốc gia về phổ biến và tài trợ phổ biến vũ khí hủy diệt hàng loạt</w:t>
      </w:r>
      <w:r w:rsidRPr="004971F8">
        <w:rPr>
          <w:color w:val="000000"/>
          <w:lang w:val="vi-VN"/>
        </w:rPr>
        <w:t xml:space="preserve">. </w:t>
      </w:r>
    </w:p>
    <w:p w:rsidR="00C72CBB" w:rsidRPr="004971F8" w:rsidRDefault="00C72CBB" w:rsidP="00C72CBB">
      <w:pPr>
        <w:shd w:val="clear" w:color="auto" w:fill="FFFFFF"/>
        <w:spacing w:before="120" w:line="276" w:lineRule="auto"/>
        <w:ind w:firstLine="720"/>
        <w:jc w:val="both"/>
        <w:rPr>
          <w:color w:val="000000"/>
        </w:rPr>
      </w:pPr>
      <w:r w:rsidRPr="004971F8">
        <w:rPr>
          <w:color w:val="000000"/>
        </w:rPr>
        <w:t xml:space="preserve">2. </w:t>
      </w:r>
      <w:r w:rsidRPr="004971F8">
        <w:rPr>
          <w:color w:val="000000"/>
          <w:lang w:val="vi-VN"/>
        </w:rPr>
        <w:t xml:space="preserve">Thanh tra, kiểm tra đột xuất </w:t>
      </w:r>
      <w:r w:rsidRPr="004971F8">
        <w:rPr>
          <w:color w:val="000000"/>
        </w:rPr>
        <w:t>khi có một trong</w:t>
      </w:r>
      <w:r w:rsidRPr="004971F8">
        <w:rPr>
          <w:color w:val="000000"/>
          <w:lang w:val="vi-VN"/>
        </w:rPr>
        <w:t xml:space="preserve"> những căn cứ sau đây:</w:t>
      </w:r>
    </w:p>
    <w:p w:rsidR="00C72CBB" w:rsidRPr="004971F8" w:rsidRDefault="00C72CBB" w:rsidP="00C72CBB">
      <w:pPr>
        <w:shd w:val="clear" w:color="auto" w:fill="FFFFFF"/>
        <w:spacing w:before="120" w:line="276" w:lineRule="auto"/>
        <w:ind w:firstLine="720"/>
        <w:jc w:val="both"/>
        <w:rPr>
          <w:color w:val="000000"/>
        </w:rPr>
      </w:pPr>
      <w:r w:rsidRPr="004971F8">
        <w:rPr>
          <w:color w:val="000000"/>
          <w:lang w:val="vi-VN"/>
        </w:rPr>
        <w:t>a) Thông qua công tác quản lý của mình, cơ quan có thẩm quyền phát hiện thông tin, tài liệu có dấu hiệu vi phạm các quy định của Nghị định này và quy định của pháp luật có liên quan</w:t>
      </w:r>
      <w:r w:rsidRPr="004971F8">
        <w:rPr>
          <w:color w:val="000000"/>
        </w:rPr>
        <w:t xml:space="preserve"> về phòng, chống phổ biến </w:t>
      </w:r>
      <w:r w:rsidRPr="004971F8">
        <w:t>vũ khí hủy diệt hàng loạt</w:t>
      </w:r>
      <w:r w:rsidRPr="004971F8">
        <w:rPr>
          <w:color w:val="000000"/>
          <w:lang w:val="vi-VN"/>
        </w:rPr>
        <w:t>;</w:t>
      </w:r>
    </w:p>
    <w:p w:rsidR="00C72CBB" w:rsidRPr="004971F8" w:rsidRDefault="00C72CBB" w:rsidP="00C72CBB">
      <w:pPr>
        <w:shd w:val="clear" w:color="auto" w:fill="FFFFFF"/>
        <w:spacing w:before="120" w:line="276" w:lineRule="auto"/>
        <w:ind w:firstLine="720"/>
        <w:jc w:val="both"/>
        <w:rPr>
          <w:color w:val="000000"/>
        </w:rPr>
      </w:pPr>
      <w:r w:rsidRPr="004971F8">
        <w:rPr>
          <w:color w:val="000000"/>
          <w:lang w:val="vi-VN"/>
        </w:rPr>
        <w:t xml:space="preserve">b) Có tin báo, tố giác về các </w:t>
      </w:r>
      <w:r w:rsidRPr="004971F8">
        <w:rPr>
          <w:color w:val="000000"/>
        </w:rPr>
        <w:t>hành vi</w:t>
      </w:r>
      <w:r w:rsidRPr="004971F8">
        <w:rPr>
          <w:color w:val="000000"/>
          <w:lang w:val="vi-VN"/>
        </w:rPr>
        <w:t xml:space="preserve"> </w:t>
      </w:r>
      <w:r w:rsidRPr="004971F8">
        <w:rPr>
          <w:color w:val="000000"/>
        </w:rPr>
        <w:t>phổ biến và tài trợ phổ biến vũ khí hủy diệt hàng loạt</w:t>
      </w:r>
      <w:r w:rsidRPr="004971F8">
        <w:rPr>
          <w:color w:val="000000"/>
          <w:lang w:val="vi-VN"/>
        </w:rPr>
        <w:t>;</w:t>
      </w:r>
    </w:p>
    <w:p w:rsidR="00C72CBB" w:rsidRPr="004971F8" w:rsidRDefault="00C72CBB" w:rsidP="00C72CBB">
      <w:pPr>
        <w:shd w:val="clear" w:color="auto" w:fill="FFFFFF"/>
        <w:spacing w:before="120" w:line="276" w:lineRule="auto"/>
        <w:ind w:firstLine="720"/>
        <w:jc w:val="both"/>
        <w:rPr>
          <w:color w:val="000000"/>
        </w:rPr>
      </w:pPr>
      <w:r w:rsidRPr="004971F8">
        <w:rPr>
          <w:color w:val="000000"/>
          <w:lang w:val="vi-VN"/>
        </w:rPr>
        <w:t xml:space="preserve">c) Theo </w:t>
      </w:r>
      <w:r w:rsidRPr="004971F8">
        <w:rPr>
          <w:color w:val="000000"/>
        </w:rPr>
        <w:t xml:space="preserve">đề nghị </w:t>
      </w:r>
      <w:r w:rsidRPr="004971F8">
        <w:rPr>
          <w:color w:val="000000"/>
          <w:lang w:val="vi-VN"/>
        </w:rPr>
        <w:t xml:space="preserve">của </w:t>
      </w:r>
      <w:r w:rsidRPr="004971F8">
        <w:rPr>
          <w:color w:val="000000"/>
        </w:rPr>
        <w:t>cơ quan chức năng</w:t>
      </w:r>
      <w:r w:rsidRPr="004971F8">
        <w:rPr>
          <w:color w:val="000000"/>
          <w:lang w:val="vi-VN"/>
        </w:rPr>
        <w:t xml:space="preserve"> hoặc yêu cầu </w:t>
      </w:r>
      <w:r w:rsidRPr="004971F8">
        <w:rPr>
          <w:color w:val="000000"/>
        </w:rPr>
        <w:t>Hội đồng Bảo an Liên hợp quốc.</w:t>
      </w:r>
    </w:p>
    <w:p w:rsidR="00C72CBB" w:rsidRPr="004971F8" w:rsidRDefault="00C72CBB" w:rsidP="00C72CBB">
      <w:pPr>
        <w:spacing w:before="120" w:line="276" w:lineRule="auto"/>
        <w:ind w:firstLine="720"/>
        <w:jc w:val="both"/>
        <w:rPr>
          <w:b/>
          <w:szCs w:val="24"/>
        </w:rPr>
      </w:pPr>
      <w:r w:rsidRPr="004971F8">
        <w:rPr>
          <w:b/>
          <w:szCs w:val="24"/>
        </w:rPr>
        <w:t xml:space="preserve">Điều 10. Xử lý vi phạm pháp luật về phổ biến, tài trợ phổ biến và  </w:t>
      </w:r>
      <w:r w:rsidRPr="004971F8">
        <w:rPr>
          <w:b/>
        </w:rPr>
        <w:t>vũ khí hủy diệt hàng loạt</w:t>
      </w:r>
    </w:p>
    <w:p w:rsidR="00C72CBB" w:rsidRPr="004971F8" w:rsidRDefault="00C72CBB" w:rsidP="00C72CBB">
      <w:pPr>
        <w:spacing w:before="120" w:line="276" w:lineRule="auto"/>
        <w:ind w:firstLine="720"/>
        <w:jc w:val="both"/>
        <w:rPr>
          <w:b/>
          <w:szCs w:val="24"/>
        </w:rPr>
      </w:pPr>
      <w:r w:rsidRPr="004971F8">
        <w:rPr>
          <w:szCs w:val="24"/>
        </w:rPr>
        <w:t>Tùy theo tính chất, mức độ vi phạm quy định về phòng, chố</w:t>
      </w:r>
      <w:r>
        <w:rPr>
          <w:szCs w:val="24"/>
        </w:rPr>
        <w:t>ng phổ biến, tài trợ phổ biến</w:t>
      </w:r>
      <w:r w:rsidRPr="004971F8">
        <w:rPr>
          <w:szCs w:val="24"/>
        </w:rPr>
        <w:t xml:space="preserve"> </w:t>
      </w:r>
      <w:r w:rsidRPr="004971F8">
        <w:t>vũ khí hủy diệt hàng loạt</w:t>
      </w:r>
      <w:r w:rsidRPr="004971F8">
        <w:rPr>
          <w:szCs w:val="24"/>
        </w:rPr>
        <w:t xml:space="preserve"> để xử phạt hành chính hoặc truy cứu trách nhiệm hình sự.</w:t>
      </w:r>
    </w:p>
    <w:p w:rsidR="00C72CBB" w:rsidRPr="004971F8" w:rsidRDefault="00C72CBB" w:rsidP="00C72CBB">
      <w:pPr>
        <w:spacing w:before="120" w:line="276" w:lineRule="auto"/>
        <w:ind w:firstLine="720"/>
        <w:jc w:val="both"/>
        <w:rPr>
          <w:color w:val="000000"/>
          <w:lang w:val="vi-VN"/>
        </w:rPr>
      </w:pPr>
      <w:r w:rsidRPr="004971F8">
        <w:rPr>
          <w:b/>
          <w:szCs w:val="24"/>
        </w:rPr>
        <w:t xml:space="preserve">Điều 11. </w:t>
      </w:r>
      <w:bookmarkStart w:id="4" w:name="dieu_12"/>
      <w:r w:rsidRPr="004971F8">
        <w:rPr>
          <w:b/>
          <w:bCs/>
          <w:color w:val="000000"/>
          <w:lang w:val="vi-VN"/>
        </w:rPr>
        <w:t>Bảo mật thông tin</w:t>
      </w:r>
      <w:bookmarkEnd w:id="4"/>
    </w:p>
    <w:p w:rsidR="00C72CBB" w:rsidRPr="004971F8" w:rsidRDefault="00C72CBB" w:rsidP="00C72CBB">
      <w:pPr>
        <w:shd w:val="clear" w:color="auto" w:fill="FFFFFF"/>
        <w:spacing w:before="120" w:line="276" w:lineRule="auto"/>
        <w:ind w:firstLine="720"/>
        <w:jc w:val="both"/>
        <w:rPr>
          <w:color w:val="000000"/>
          <w:lang w:val="vi-VN"/>
        </w:rPr>
      </w:pPr>
      <w:r w:rsidRPr="004971F8">
        <w:rPr>
          <w:color w:val="000000"/>
          <w:lang w:val="vi-VN"/>
        </w:rPr>
        <w:t xml:space="preserve">1. Cơ quan, tổ chức, cá nhân có trách nhiệm bảo vệ bí mật </w:t>
      </w:r>
      <w:r>
        <w:rPr>
          <w:color w:val="000000"/>
        </w:rPr>
        <w:t>n</w:t>
      </w:r>
      <w:r w:rsidRPr="004971F8">
        <w:rPr>
          <w:color w:val="000000"/>
          <w:lang w:val="vi-VN"/>
        </w:rPr>
        <w:t xml:space="preserve">hà nước, bí mật các thông tin trong khi thi hành nhiệm vụ về phòng, chống phổ biến </w:t>
      </w:r>
      <w:r w:rsidRPr="004971F8">
        <w:rPr>
          <w:lang w:val="vi-VN"/>
        </w:rPr>
        <w:t>vũ khí hủy diệt hàng loạt</w:t>
      </w:r>
      <w:r w:rsidRPr="004971F8">
        <w:rPr>
          <w:color w:val="000000"/>
          <w:lang w:val="vi-VN"/>
        </w:rPr>
        <w:t>.</w:t>
      </w:r>
    </w:p>
    <w:p w:rsidR="00C72CBB" w:rsidRPr="004971F8" w:rsidRDefault="00C72CBB" w:rsidP="00C72CBB">
      <w:pPr>
        <w:shd w:val="clear" w:color="auto" w:fill="FFFFFF"/>
        <w:spacing w:before="120" w:line="276" w:lineRule="auto"/>
        <w:ind w:firstLine="720"/>
        <w:jc w:val="both"/>
        <w:rPr>
          <w:color w:val="000000"/>
          <w:lang w:val="vi-VN"/>
        </w:rPr>
      </w:pPr>
      <w:r w:rsidRPr="004971F8">
        <w:rPr>
          <w:color w:val="000000"/>
          <w:lang w:val="vi-VN"/>
        </w:rPr>
        <w:t xml:space="preserve">2. Cơ quan đầu mối </w:t>
      </w:r>
      <w:r w:rsidRPr="004971F8">
        <w:rPr>
          <w:color w:val="000000"/>
        </w:rPr>
        <w:t>q</w:t>
      </w:r>
      <w:r w:rsidRPr="004971F8">
        <w:rPr>
          <w:color w:val="000000"/>
          <w:lang w:val="vi-VN"/>
        </w:rPr>
        <w:t>uốc gia Việt Nam khi trao đổi, cung cấp thông tin, tài liệu, vật mang tin về phòng, chống phổ biến vũ khí hủy diệt hàng loạt cho các tổ chức quốc tế theo quy định của Hội đồng Bảo an Liên hợp quốc phải tuân thủ quy định của pháp luật Việt Nam về bảo vệ bí mật nhà nước trong quan hệ, tiếp xúc với tổ chức, cá nhân nước ngoài.</w:t>
      </w:r>
    </w:p>
    <w:p w:rsidR="00C72CBB" w:rsidRPr="004971F8" w:rsidRDefault="00C72CBB" w:rsidP="00C72CBB">
      <w:pPr>
        <w:pStyle w:val="Bodytext1"/>
        <w:shd w:val="clear" w:color="auto" w:fill="auto"/>
        <w:spacing w:before="120" w:after="0" w:line="276" w:lineRule="auto"/>
        <w:ind w:firstLine="720"/>
        <w:jc w:val="both"/>
        <w:rPr>
          <w:sz w:val="28"/>
          <w:lang w:val="vi-VN"/>
        </w:rPr>
      </w:pPr>
      <w:r w:rsidRPr="004971F8">
        <w:rPr>
          <w:b/>
          <w:szCs w:val="24"/>
          <w:lang w:val="vi-VN"/>
        </w:rPr>
        <w:t xml:space="preserve">12. </w:t>
      </w:r>
      <w:r w:rsidRPr="004971F8">
        <w:rPr>
          <w:rStyle w:val="Bodytext"/>
          <w:b/>
          <w:color w:val="000000"/>
          <w:sz w:val="28"/>
          <w:lang w:val="vi-VN" w:eastAsia="vi-VN"/>
        </w:rPr>
        <w:t>Nguồn kinh phí</w:t>
      </w:r>
    </w:p>
    <w:p w:rsidR="00C72CBB" w:rsidRPr="004971F8" w:rsidRDefault="00C72CBB" w:rsidP="00C72CBB">
      <w:pPr>
        <w:pStyle w:val="Bodytext1"/>
        <w:shd w:val="clear" w:color="auto" w:fill="auto"/>
        <w:spacing w:before="120" w:after="0" w:line="276" w:lineRule="auto"/>
        <w:ind w:firstLine="720"/>
        <w:jc w:val="both"/>
        <w:rPr>
          <w:rStyle w:val="Bodytext"/>
          <w:color w:val="000000"/>
          <w:sz w:val="28"/>
          <w:lang w:val="vi-VN" w:eastAsia="vi-VN"/>
        </w:rPr>
      </w:pPr>
      <w:r w:rsidRPr="004971F8">
        <w:rPr>
          <w:rStyle w:val="Bodytext"/>
          <w:color w:val="000000"/>
          <w:sz w:val="28"/>
          <w:lang w:val="vi-VN" w:eastAsia="vi-VN"/>
        </w:rPr>
        <w:t>1. Kinh phí bảo đảm cho hoạt động phòng, chống phổ biến vũ khí hủy diệt hàng loạt do ngân sách nhà nước đảm bảo và sử dụng trong dự toán hàng năm của các Bộ, cơ quan Trung ương và địa phương theo phân cấp hiện hành. Việc lập</w:t>
      </w:r>
      <w:r w:rsidRPr="004971F8">
        <w:rPr>
          <w:rStyle w:val="Bodytext"/>
          <w:color w:val="000000"/>
          <w:sz w:val="28"/>
          <w:lang w:eastAsia="vi-VN"/>
        </w:rPr>
        <w:t xml:space="preserve"> dự toán</w:t>
      </w:r>
      <w:r w:rsidRPr="004971F8">
        <w:rPr>
          <w:rStyle w:val="Bodytext"/>
          <w:color w:val="000000"/>
          <w:sz w:val="28"/>
          <w:lang w:val="vi-VN" w:eastAsia="vi-VN"/>
        </w:rPr>
        <w:t xml:space="preserve"> và </w:t>
      </w:r>
      <w:r w:rsidRPr="004971F8">
        <w:rPr>
          <w:rStyle w:val="Bodytext"/>
          <w:color w:val="000000"/>
          <w:sz w:val="28"/>
          <w:lang w:eastAsia="vi-VN"/>
        </w:rPr>
        <w:t xml:space="preserve">thanh </w:t>
      </w:r>
      <w:r w:rsidRPr="004971F8">
        <w:rPr>
          <w:rStyle w:val="Bodytext"/>
          <w:color w:val="000000"/>
          <w:sz w:val="28"/>
          <w:lang w:val="vi-VN" w:eastAsia="vi-VN"/>
        </w:rPr>
        <w:t xml:space="preserve">quyết toán ngân sách thực hiện theo quy định của Luật </w:t>
      </w:r>
      <w:r w:rsidRPr="004971F8">
        <w:rPr>
          <w:rStyle w:val="Bodytext"/>
          <w:color w:val="000000"/>
          <w:sz w:val="28"/>
          <w:lang w:val="vi-VN" w:eastAsia="vi-VN"/>
        </w:rPr>
        <w:lastRenderedPageBreak/>
        <w:t xml:space="preserve">ngân sách nhà nước và các văn bản hướng dẫn </w:t>
      </w:r>
      <w:r w:rsidRPr="004971F8">
        <w:rPr>
          <w:rStyle w:val="Bodytext"/>
          <w:color w:val="000000"/>
          <w:sz w:val="28"/>
          <w:lang w:eastAsia="vi-VN"/>
        </w:rPr>
        <w:t>thi hành</w:t>
      </w:r>
      <w:r w:rsidRPr="004971F8">
        <w:rPr>
          <w:rStyle w:val="Bodytext"/>
          <w:color w:val="000000"/>
          <w:sz w:val="28"/>
          <w:lang w:val="vi-VN" w:eastAsia="vi-VN"/>
        </w:rPr>
        <w:t>.</w:t>
      </w:r>
    </w:p>
    <w:p w:rsidR="00C72CBB" w:rsidRPr="004971F8" w:rsidRDefault="00C72CBB" w:rsidP="00C72CBB">
      <w:pPr>
        <w:pStyle w:val="Bodytext1"/>
        <w:shd w:val="clear" w:color="auto" w:fill="auto"/>
        <w:spacing w:before="120" w:after="0" w:line="276" w:lineRule="auto"/>
        <w:ind w:firstLine="720"/>
        <w:jc w:val="both"/>
        <w:rPr>
          <w:sz w:val="32"/>
          <w:szCs w:val="24"/>
          <w:lang w:val="vi-VN"/>
        </w:rPr>
      </w:pPr>
      <w:r w:rsidRPr="004971F8">
        <w:rPr>
          <w:rStyle w:val="Bodytext"/>
          <w:color w:val="000000"/>
          <w:sz w:val="28"/>
          <w:lang w:val="vi-VN" w:eastAsia="vi-VN"/>
        </w:rPr>
        <w:t>2. Nguồn kinh phí hợp pháp khác.</w:t>
      </w:r>
    </w:p>
    <w:p w:rsidR="00C72CBB" w:rsidRDefault="00C72CBB" w:rsidP="00C72CBB">
      <w:pPr>
        <w:spacing w:line="276" w:lineRule="auto"/>
        <w:jc w:val="center"/>
        <w:rPr>
          <w:b/>
          <w:szCs w:val="24"/>
        </w:rPr>
      </w:pPr>
    </w:p>
    <w:p w:rsidR="00C72CBB" w:rsidRPr="004971F8" w:rsidRDefault="00C72CBB" w:rsidP="00C72CBB">
      <w:pPr>
        <w:spacing w:line="276" w:lineRule="auto"/>
        <w:jc w:val="center"/>
        <w:rPr>
          <w:b/>
          <w:szCs w:val="24"/>
          <w:lang w:val="vi-VN"/>
        </w:rPr>
      </w:pPr>
      <w:r w:rsidRPr="004971F8">
        <w:rPr>
          <w:b/>
          <w:szCs w:val="24"/>
          <w:lang w:val="vi-VN"/>
        </w:rPr>
        <w:t>Chương II</w:t>
      </w:r>
    </w:p>
    <w:p w:rsidR="00C72CBB" w:rsidRPr="004971F8" w:rsidRDefault="00C72CBB" w:rsidP="00C72CBB">
      <w:pPr>
        <w:spacing w:line="276" w:lineRule="auto"/>
        <w:jc w:val="center"/>
        <w:rPr>
          <w:b/>
          <w:sz w:val="26"/>
          <w:szCs w:val="26"/>
          <w:lang w:val="vi-VN"/>
        </w:rPr>
      </w:pPr>
      <w:r w:rsidRPr="004971F8">
        <w:rPr>
          <w:b/>
          <w:sz w:val="26"/>
          <w:szCs w:val="26"/>
          <w:lang w:val="vi-VN"/>
        </w:rPr>
        <w:t>CÔNG TÁC TỔ CHỨC PHÒNG, CHỐNG PHỔ BIẾN</w:t>
      </w:r>
    </w:p>
    <w:p w:rsidR="00C72CBB" w:rsidRPr="004971F8" w:rsidRDefault="00C72CBB" w:rsidP="00C72CBB">
      <w:pPr>
        <w:spacing w:line="276" w:lineRule="auto"/>
        <w:jc w:val="center"/>
        <w:rPr>
          <w:b/>
          <w:color w:val="FF0000"/>
          <w:sz w:val="26"/>
          <w:szCs w:val="26"/>
          <w:lang w:val="vi-VN"/>
        </w:rPr>
      </w:pPr>
      <w:r w:rsidRPr="004971F8">
        <w:rPr>
          <w:b/>
          <w:sz w:val="26"/>
          <w:szCs w:val="26"/>
          <w:lang w:val="vi-VN"/>
        </w:rPr>
        <w:t>VŨ KHÍ HỦY DIỆT HÀNG LOẠT</w:t>
      </w:r>
    </w:p>
    <w:p w:rsidR="00C72CBB" w:rsidRPr="004971F8" w:rsidRDefault="00C72CBB" w:rsidP="00C72CBB">
      <w:pPr>
        <w:spacing w:before="120" w:line="276" w:lineRule="auto"/>
        <w:ind w:firstLine="720"/>
        <w:jc w:val="both"/>
        <w:rPr>
          <w:b/>
          <w:szCs w:val="24"/>
          <w:lang w:val="vi-VN"/>
        </w:rPr>
      </w:pPr>
      <w:r w:rsidRPr="004971F8">
        <w:rPr>
          <w:b/>
          <w:szCs w:val="24"/>
          <w:lang w:val="vi-VN"/>
        </w:rPr>
        <w:t xml:space="preserve">Điều 13. Cơ quan đầu mối </w:t>
      </w:r>
      <w:r w:rsidRPr="004971F8">
        <w:rPr>
          <w:b/>
          <w:szCs w:val="24"/>
        </w:rPr>
        <w:t>q</w:t>
      </w:r>
      <w:r w:rsidRPr="004971F8">
        <w:rPr>
          <w:b/>
          <w:szCs w:val="24"/>
          <w:lang w:val="vi-VN"/>
        </w:rPr>
        <w:t xml:space="preserve">uốc gia Việt Nam </w:t>
      </w:r>
      <w:r w:rsidRPr="00474F54">
        <w:rPr>
          <w:b/>
          <w:color w:val="FF0000"/>
          <w:szCs w:val="24"/>
        </w:rPr>
        <w:t>và Đơn vị đầu mối</w:t>
      </w:r>
      <w:r>
        <w:rPr>
          <w:b/>
          <w:szCs w:val="24"/>
        </w:rPr>
        <w:t xml:space="preserve"> </w:t>
      </w:r>
      <w:r w:rsidRPr="004971F8">
        <w:rPr>
          <w:b/>
          <w:szCs w:val="24"/>
          <w:lang w:val="vi-VN"/>
        </w:rPr>
        <w:t xml:space="preserve">về phòng, chống phổ biến </w:t>
      </w:r>
      <w:r w:rsidRPr="004971F8">
        <w:rPr>
          <w:b/>
          <w:lang w:val="vi-VN"/>
        </w:rPr>
        <w:t>vũ khí hủy diệt hàng loạt</w:t>
      </w:r>
    </w:p>
    <w:p w:rsidR="00C72CBB" w:rsidRPr="004971F8" w:rsidRDefault="00C72CBB" w:rsidP="00C72CBB">
      <w:pPr>
        <w:spacing w:before="120" w:line="276" w:lineRule="auto"/>
        <w:ind w:firstLine="720"/>
        <w:jc w:val="both"/>
        <w:rPr>
          <w:lang w:val="vi-VN"/>
        </w:rPr>
      </w:pPr>
      <w:r w:rsidRPr="004971F8">
        <w:rPr>
          <w:szCs w:val="24"/>
          <w:lang w:val="vi-VN"/>
        </w:rPr>
        <w:t>1.</w:t>
      </w:r>
      <w:r w:rsidRPr="004971F8">
        <w:rPr>
          <w:b/>
          <w:szCs w:val="24"/>
          <w:lang w:val="vi-VN"/>
        </w:rPr>
        <w:t xml:space="preserve"> </w:t>
      </w:r>
      <w:r w:rsidRPr="004971F8">
        <w:rPr>
          <w:szCs w:val="24"/>
          <w:lang w:val="vi-VN"/>
        </w:rPr>
        <w:t xml:space="preserve">Bộ Quốc phòng là </w:t>
      </w:r>
      <w:r w:rsidRPr="004971F8">
        <w:rPr>
          <w:lang w:val="vi-VN"/>
        </w:rPr>
        <w:t xml:space="preserve">Cơ quan đầu mối </w:t>
      </w:r>
      <w:r w:rsidRPr="004971F8">
        <w:t>q</w:t>
      </w:r>
      <w:r w:rsidRPr="004971F8">
        <w:rPr>
          <w:lang w:val="vi-VN"/>
        </w:rPr>
        <w:t xml:space="preserve">uốc gia Việt Nam về thực hiện phòng, chống phổ biến vũ khí hủy diệt hàng loạt (sau đây gọi tắt là Cơ quan đầu mối </w:t>
      </w:r>
      <w:r w:rsidRPr="004971F8">
        <w:t>q</w:t>
      </w:r>
      <w:r w:rsidRPr="004971F8">
        <w:rPr>
          <w:lang w:val="vi-VN"/>
        </w:rPr>
        <w:t>uốc gia).</w:t>
      </w:r>
    </w:p>
    <w:p w:rsidR="00C72CBB" w:rsidRPr="004971F8" w:rsidRDefault="00C72CBB" w:rsidP="00C72CBB">
      <w:pPr>
        <w:spacing w:before="120" w:line="276" w:lineRule="auto"/>
        <w:ind w:firstLine="720"/>
        <w:jc w:val="both"/>
        <w:rPr>
          <w:szCs w:val="24"/>
        </w:rPr>
      </w:pPr>
      <w:r w:rsidRPr="004971F8">
        <w:rPr>
          <w:szCs w:val="24"/>
          <w:lang w:val="vi-VN"/>
        </w:rPr>
        <w:t>2. Bộ Tư lệnh Hóa học</w:t>
      </w:r>
      <w:r w:rsidRPr="004971F8">
        <w:rPr>
          <w:szCs w:val="24"/>
        </w:rPr>
        <w:t>/Bộ Quốc phòng</w:t>
      </w:r>
      <w:r w:rsidRPr="004971F8">
        <w:rPr>
          <w:szCs w:val="24"/>
          <w:lang w:val="vi-VN"/>
        </w:rPr>
        <w:t xml:space="preserve"> là </w:t>
      </w:r>
      <w:r w:rsidRPr="004971F8">
        <w:rPr>
          <w:color w:val="000000"/>
          <w:lang w:val="vi-VN"/>
        </w:rPr>
        <w:t xml:space="preserve">Cơ quan thường trực của Cơ quan đầu mối </w:t>
      </w:r>
      <w:r w:rsidRPr="004971F8">
        <w:rPr>
          <w:color w:val="000000"/>
        </w:rPr>
        <w:t>q</w:t>
      </w:r>
      <w:r w:rsidRPr="004971F8">
        <w:rPr>
          <w:color w:val="000000"/>
          <w:lang w:val="vi-VN"/>
        </w:rPr>
        <w:t>uốc gia; đại diện</w:t>
      </w:r>
      <w:r w:rsidRPr="004971F8">
        <w:rPr>
          <w:color w:val="000000"/>
        </w:rPr>
        <w:t xml:space="preserve"> cho</w:t>
      </w:r>
      <w:r w:rsidRPr="004971F8">
        <w:rPr>
          <w:color w:val="000000"/>
          <w:lang w:val="vi-VN"/>
        </w:rPr>
        <w:t xml:space="preserve"> Cơ quan đầu mối </w:t>
      </w:r>
      <w:r w:rsidRPr="004971F8">
        <w:rPr>
          <w:color w:val="000000"/>
        </w:rPr>
        <w:t>q</w:t>
      </w:r>
      <w:r w:rsidRPr="004971F8">
        <w:rPr>
          <w:color w:val="000000"/>
          <w:lang w:val="vi-VN"/>
        </w:rPr>
        <w:t>uốc gia giải quyết các công việc liên quan đến công tác phòng, chống phổ biến vũ khí hủy diệt hàng loạt theo quy định tại Điều 14 của Nghị định này và pháp luật có liên quan; tham mưu cho Thủ trưởng Bộ Quốc phòng thực hiện trách nhiệm của Bộ Quốc phòng được quy định tại Điều 34 của Nghị định này.</w:t>
      </w:r>
    </w:p>
    <w:p w:rsidR="00C72CBB" w:rsidRPr="009C0907" w:rsidRDefault="00C72CBB" w:rsidP="00C72CBB">
      <w:pPr>
        <w:spacing w:before="120" w:line="276" w:lineRule="auto"/>
        <w:ind w:firstLine="720"/>
        <w:jc w:val="both"/>
        <w:rPr>
          <w:color w:val="FF0000"/>
          <w:szCs w:val="24"/>
        </w:rPr>
      </w:pPr>
      <w:r w:rsidRPr="004971F8">
        <w:rPr>
          <w:szCs w:val="24"/>
          <w:lang w:val="vi-VN"/>
        </w:rPr>
        <w:t xml:space="preserve">3. Bộ, cơ quan ngang Bộ, Ủy ban nhân cấp tỉnh giao Ban chỉ đạo phòng, chống khủng bố của Bộ, cơ quan ngang Bộ, Ủy ban nhân cấp </w:t>
      </w:r>
      <w:r>
        <w:rPr>
          <w:szCs w:val="24"/>
        </w:rPr>
        <w:t>tỉnh</w:t>
      </w:r>
      <w:r>
        <w:rPr>
          <w:szCs w:val="24"/>
          <w:lang w:val="vi-VN"/>
        </w:rPr>
        <w:t xml:space="preserve"> làm </w:t>
      </w:r>
      <w:r>
        <w:rPr>
          <w:szCs w:val="24"/>
        </w:rPr>
        <w:t>Đ</w:t>
      </w:r>
      <w:r w:rsidRPr="004971F8">
        <w:rPr>
          <w:szCs w:val="24"/>
          <w:lang w:val="vi-VN"/>
        </w:rPr>
        <w:t xml:space="preserve">ơn vị đầu mối thực hiện nhiệm vụ phòng, chống phổ biến </w:t>
      </w:r>
      <w:r w:rsidRPr="004971F8">
        <w:rPr>
          <w:lang w:val="vi-VN"/>
        </w:rPr>
        <w:t>vũ khí hủy diệt hàng loạt</w:t>
      </w:r>
      <w:r w:rsidRPr="004971F8">
        <w:rPr>
          <w:szCs w:val="24"/>
          <w:lang w:val="vi-VN"/>
        </w:rPr>
        <w:t xml:space="preserve"> (sau</w:t>
      </w:r>
      <w:r>
        <w:rPr>
          <w:szCs w:val="24"/>
          <w:lang w:val="vi-VN"/>
        </w:rPr>
        <w:t xml:space="preserve"> đây gọi tắt là Đơn vị đầu mối)</w:t>
      </w:r>
      <w:r>
        <w:rPr>
          <w:szCs w:val="24"/>
        </w:rPr>
        <w:t xml:space="preserve">; </w:t>
      </w:r>
      <w:r w:rsidRPr="009C0907">
        <w:rPr>
          <w:color w:val="FF0000"/>
          <w:szCs w:val="24"/>
        </w:rPr>
        <w:t>Công an cấp tỉnh là cơ quan thường trực của Đơn vị đầu mối</w:t>
      </w:r>
      <w:r>
        <w:rPr>
          <w:color w:val="FF0000"/>
          <w:szCs w:val="24"/>
        </w:rPr>
        <w:t>.</w:t>
      </w:r>
    </w:p>
    <w:p w:rsidR="00C72CBB" w:rsidRPr="004971F8" w:rsidRDefault="00C72CBB" w:rsidP="00C72CBB">
      <w:pPr>
        <w:spacing w:before="120" w:line="276" w:lineRule="auto"/>
        <w:ind w:firstLine="720"/>
        <w:jc w:val="both"/>
        <w:rPr>
          <w:color w:val="000000" w:themeColor="text1"/>
          <w:szCs w:val="24"/>
          <w:lang w:val="vi-VN"/>
        </w:rPr>
      </w:pPr>
      <w:r w:rsidRPr="004971F8">
        <w:rPr>
          <w:color w:val="000000" w:themeColor="text1"/>
          <w:szCs w:val="24"/>
          <w:lang w:val="vi-VN"/>
        </w:rPr>
        <w:t>4. Việc phối hợp thực hiện, trao đổi, cung cấp thông tin trong phòng, chống phổ biến vũ khí hủy diệt hàng loạt thực hiện theo nguyên tắc quy định tại khoản 2 Điều 5 của Nghị định này và thực hiện như sau:</w:t>
      </w:r>
    </w:p>
    <w:p w:rsidR="00C72CBB" w:rsidRPr="004971F8" w:rsidRDefault="00C72CBB" w:rsidP="00C72CBB">
      <w:pPr>
        <w:spacing w:before="120" w:line="276" w:lineRule="auto"/>
        <w:ind w:firstLine="720"/>
        <w:jc w:val="both"/>
        <w:rPr>
          <w:color w:val="000000" w:themeColor="text1"/>
          <w:szCs w:val="24"/>
          <w:highlight w:val="yellow"/>
          <w:lang w:val="vi-VN"/>
        </w:rPr>
      </w:pPr>
      <w:r w:rsidRPr="004971F8">
        <w:rPr>
          <w:color w:val="000000" w:themeColor="text1"/>
          <w:szCs w:val="24"/>
          <w:lang w:val="vi-VN"/>
        </w:rPr>
        <w:t xml:space="preserve">a) Cơ quan đầu mối </w:t>
      </w:r>
      <w:r w:rsidRPr="004971F8">
        <w:rPr>
          <w:color w:val="000000" w:themeColor="text1"/>
          <w:szCs w:val="24"/>
        </w:rPr>
        <w:t>q</w:t>
      </w:r>
      <w:r w:rsidRPr="004971F8">
        <w:rPr>
          <w:color w:val="000000" w:themeColor="text1"/>
          <w:szCs w:val="24"/>
          <w:lang w:val="vi-VN"/>
        </w:rPr>
        <w:t xml:space="preserve">uốc gia thiết lập cổng thông tin điện tử và đường dây nóng kết nối với </w:t>
      </w:r>
      <w:r w:rsidRPr="004971F8">
        <w:rPr>
          <w:color w:val="000000" w:themeColor="text1"/>
          <w:szCs w:val="24"/>
        </w:rPr>
        <w:t>C</w:t>
      </w:r>
      <w:r w:rsidRPr="004971F8">
        <w:rPr>
          <w:color w:val="000000" w:themeColor="text1"/>
          <w:szCs w:val="24"/>
          <w:lang w:val="vi-VN"/>
        </w:rPr>
        <w:t>ổng thông tin điện tử của Bộ Công an, Ngân hàng Nhà nước và các Đơn vị đầu mối để thường xuyên cập nhật thông tin, công bố danh sách tổ chức, cá nhân bị chỉ định</w:t>
      </w:r>
      <w:r w:rsidRPr="004971F8">
        <w:rPr>
          <w:color w:val="000000" w:themeColor="text1"/>
          <w:szCs w:val="24"/>
        </w:rPr>
        <w:t>;</w:t>
      </w:r>
      <w:r w:rsidRPr="004971F8">
        <w:rPr>
          <w:color w:val="000000" w:themeColor="text1"/>
          <w:szCs w:val="24"/>
          <w:lang w:val="vi-VN"/>
        </w:rPr>
        <w:t xml:space="preserve"> thông qua liên kết </w:t>
      </w:r>
      <w:r w:rsidRPr="004971F8">
        <w:rPr>
          <w:color w:val="000000" w:themeColor="text1"/>
          <w:szCs w:val="24"/>
        </w:rPr>
        <w:t>với</w:t>
      </w:r>
      <w:r w:rsidRPr="004971F8">
        <w:rPr>
          <w:color w:val="000000" w:themeColor="text1"/>
          <w:szCs w:val="24"/>
          <w:lang w:val="vi-VN"/>
        </w:rPr>
        <w:t xml:space="preserve"> trang web của Hội đồng Bảo an Liên </w:t>
      </w:r>
      <w:r w:rsidRPr="004971F8">
        <w:rPr>
          <w:color w:val="000000" w:themeColor="text1"/>
          <w:szCs w:val="24"/>
        </w:rPr>
        <w:t>h</w:t>
      </w:r>
      <w:r w:rsidRPr="004971F8">
        <w:rPr>
          <w:color w:val="000000" w:themeColor="text1"/>
          <w:szCs w:val="24"/>
          <w:lang w:val="vi-VN"/>
        </w:rPr>
        <w:t xml:space="preserve">ợp </w:t>
      </w:r>
      <w:r w:rsidRPr="004971F8">
        <w:rPr>
          <w:color w:val="000000" w:themeColor="text1"/>
          <w:szCs w:val="24"/>
        </w:rPr>
        <w:t>q</w:t>
      </w:r>
      <w:r w:rsidRPr="004971F8">
        <w:rPr>
          <w:color w:val="000000" w:themeColor="text1"/>
          <w:szCs w:val="24"/>
          <w:lang w:val="vi-VN"/>
        </w:rPr>
        <w:t>uốc</w:t>
      </w:r>
      <w:r w:rsidRPr="004971F8">
        <w:rPr>
          <w:color w:val="000000" w:themeColor="text1"/>
          <w:szCs w:val="24"/>
        </w:rPr>
        <w:t xml:space="preserve"> để</w:t>
      </w:r>
      <w:r w:rsidRPr="004971F8">
        <w:rPr>
          <w:color w:val="000000" w:themeColor="text1"/>
          <w:szCs w:val="24"/>
          <w:lang w:val="vi-VN"/>
        </w:rPr>
        <w:t xml:space="preserve"> tiếp nhận và trao đổi thông tin về phòng chống phổ biến và tài trợ phổ biến vũ khí hủy diệt hàng loạt, phòng chống rửa tiền, phòng chống khủng bố và tài trợ khủng bố;</w:t>
      </w:r>
    </w:p>
    <w:p w:rsidR="00C72CBB" w:rsidRPr="004971F8" w:rsidRDefault="00C72CBB" w:rsidP="00C72CBB">
      <w:pPr>
        <w:spacing w:before="120" w:line="276" w:lineRule="auto"/>
        <w:ind w:firstLine="720"/>
        <w:jc w:val="both"/>
        <w:rPr>
          <w:color w:val="000000" w:themeColor="text1"/>
          <w:szCs w:val="24"/>
          <w:lang w:val="vi-VN"/>
        </w:rPr>
      </w:pPr>
      <w:r w:rsidRPr="004971F8">
        <w:rPr>
          <w:color w:val="000000" w:themeColor="text1"/>
          <w:szCs w:val="24"/>
          <w:lang w:val="vi-VN"/>
        </w:rPr>
        <w:t>b) Các bộ, ủy ban nhân dân cấp tỉnh</w:t>
      </w:r>
      <w:r>
        <w:rPr>
          <w:color w:val="000000" w:themeColor="text1"/>
          <w:szCs w:val="24"/>
        </w:rPr>
        <w:t xml:space="preserve"> chỉ đạo</w:t>
      </w:r>
      <w:r w:rsidRPr="004971F8">
        <w:rPr>
          <w:color w:val="000000" w:themeColor="text1"/>
          <w:szCs w:val="24"/>
          <w:lang w:val="vi-VN"/>
        </w:rPr>
        <w:t xml:space="preserve"> Đơn vị đầu mối trong </w:t>
      </w:r>
      <w:r w:rsidRPr="00A5157D">
        <w:rPr>
          <w:color w:val="FF0000"/>
          <w:szCs w:val="24"/>
          <w:lang w:val="vi-VN"/>
        </w:rPr>
        <w:t xml:space="preserve">phạm vi quản lý của mình có trách nhiệm </w:t>
      </w:r>
      <w:r w:rsidRPr="00A5157D">
        <w:rPr>
          <w:color w:val="FF0000"/>
          <w:szCs w:val="24"/>
        </w:rPr>
        <w:t xml:space="preserve">nhận và truyền tải </w:t>
      </w:r>
      <w:r w:rsidRPr="00A5157D">
        <w:rPr>
          <w:color w:val="FF0000"/>
          <w:szCs w:val="24"/>
          <w:lang w:val="vi-VN"/>
        </w:rPr>
        <w:t xml:space="preserve">thông tin phòng, chống phổ biến vũ khí hủy diệt hàng loạt </w:t>
      </w:r>
      <w:r w:rsidRPr="00A5157D">
        <w:rPr>
          <w:color w:val="FF0000"/>
          <w:szCs w:val="24"/>
        </w:rPr>
        <w:t xml:space="preserve">đến cơ quan, tổ chức, cá nhân trong phạm vi </w:t>
      </w:r>
      <w:r w:rsidRPr="00A5157D">
        <w:rPr>
          <w:color w:val="FF0000"/>
          <w:szCs w:val="24"/>
        </w:rPr>
        <w:lastRenderedPageBreak/>
        <w:t>quản lý thực hiện;</w:t>
      </w:r>
      <w:r w:rsidRPr="004971F8">
        <w:rPr>
          <w:color w:val="000000" w:themeColor="text1"/>
          <w:szCs w:val="24"/>
          <w:lang w:val="vi-VN"/>
        </w:rPr>
        <w:t xml:space="preserve"> phối hợp với Cơ quan đầu mối </w:t>
      </w:r>
      <w:r w:rsidRPr="004971F8">
        <w:rPr>
          <w:color w:val="000000" w:themeColor="text1"/>
          <w:szCs w:val="24"/>
        </w:rPr>
        <w:t>q</w:t>
      </w:r>
      <w:r w:rsidRPr="004971F8">
        <w:rPr>
          <w:color w:val="000000" w:themeColor="text1"/>
          <w:szCs w:val="24"/>
          <w:lang w:val="vi-VN"/>
        </w:rPr>
        <w:t xml:space="preserve">uốc gia </w:t>
      </w:r>
      <w:r w:rsidRPr="00A5157D">
        <w:rPr>
          <w:color w:val="FF0000"/>
          <w:szCs w:val="24"/>
        </w:rPr>
        <w:t>trao đổi</w:t>
      </w:r>
      <w:r>
        <w:rPr>
          <w:color w:val="000000" w:themeColor="text1"/>
          <w:szCs w:val="24"/>
        </w:rPr>
        <w:t xml:space="preserve"> </w:t>
      </w:r>
      <w:r w:rsidRPr="004971F8">
        <w:rPr>
          <w:color w:val="000000" w:themeColor="text1"/>
          <w:szCs w:val="24"/>
          <w:lang w:val="vi-VN"/>
        </w:rPr>
        <w:t>về tình hình, thực trạng, chủ trương, biện pháp, kết quả thực hiện, thanh tra, kiểm tra, xử lý vi phạm và thông tin có liên quan về phòng, chống phổ biến và tài trợ phổ biến vũ khí hủy diệt hàng loạt; cung cấp thông tin phục vụ cho đánh giá rủi ro quốc gia về phổ biến và tài trợ phổ biến v</w:t>
      </w:r>
      <w:r>
        <w:rPr>
          <w:color w:val="000000" w:themeColor="text1"/>
          <w:szCs w:val="24"/>
          <w:lang w:val="vi-VN"/>
        </w:rPr>
        <w:t>ũ khí hủy diệt hàng loạt; kế h</w:t>
      </w:r>
      <w:r>
        <w:rPr>
          <w:color w:val="000000" w:themeColor="text1"/>
          <w:szCs w:val="24"/>
        </w:rPr>
        <w:t>ọa</w:t>
      </w:r>
      <w:r w:rsidRPr="004971F8">
        <w:rPr>
          <w:color w:val="000000" w:themeColor="text1"/>
          <w:szCs w:val="24"/>
          <w:lang w:val="vi-VN"/>
        </w:rPr>
        <w:t>ch và phương án luyện tập, phát hiện, bắt giữ tổ chức, cá nhân có hành vi phổ biến vũ khí hủy diệt hàng loạt để xử lý kịp thời, tránh gây thiệt hại, hậu quả nguy hiểm cho cộng đồng;</w:t>
      </w:r>
    </w:p>
    <w:p w:rsidR="00C72CBB" w:rsidRPr="004971F8" w:rsidRDefault="00C72CBB" w:rsidP="00C72CBB">
      <w:pPr>
        <w:spacing w:before="120" w:line="276" w:lineRule="auto"/>
        <w:ind w:firstLine="720"/>
        <w:jc w:val="both"/>
        <w:rPr>
          <w:color w:val="000000" w:themeColor="text1"/>
          <w:szCs w:val="24"/>
          <w:lang w:val="vi-VN"/>
        </w:rPr>
      </w:pPr>
      <w:r w:rsidRPr="004971F8">
        <w:rPr>
          <w:color w:val="000000" w:themeColor="text1"/>
          <w:szCs w:val="24"/>
          <w:lang w:val="vi-VN"/>
        </w:rPr>
        <w:t xml:space="preserve">c) Việc trao đổi thông tin phải đảm bảo kịp thời, chính xác, cụ thể qua đường dây nóng, cổng thông tin điện tử hoặc bằng văn bản do Cơ quan đầu mối </w:t>
      </w:r>
      <w:r w:rsidRPr="004971F8">
        <w:rPr>
          <w:color w:val="000000" w:themeColor="text1"/>
          <w:szCs w:val="24"/>
        </w:rPr>
        <w:t>q</w:t>
      </w:r>
      <w:r w:rsidRPr="004971F8">
        <w:rPr>
          <w:color w:val="000000" w:themeColor="text1"/>
          <w:szCs w:val="24"/>
          <w:lang w:val="vi-VN"/>
        </w:rPr>
        <w:t>uốc gia, Đơn vị đầu mối và các cơ quan, đơn vị liên quan thực hiện theo định kỳ 6 tháng, năm hoặc đột xuất.</w:t>
      </w:r>
    </w:p>
    <w:p w:rsidR="00C72CBB" w:rsidRPr="004971F8" w:rsidRDefault="00C72CBB" w:rsidP="00C72CBB">
      <w:pPr>
        <w:spacing w:before="120" w:line="276" w:lineRule="auto"/>
        <w:ind w:firstLine="720"/>
        <w:jc w:val="both"/>
        <w:rPr>
          <w:color w:val="000000" w:themeColor="text1"/>
          <w:szCs w:val="24"/>
          <w:lang w:val="vi-VN"/>
        </w:rPr>
      </w:pPr>
      <w:r w:rsidRPr="004971F8">
        <w:rPr>
          <w:color w:val="000000" w:themeColor="text1"/>
          <w:szCs w:val="24"/>
          <w:lang w:val="vi-VN"/>
        </w:rPr>
        <w:t xml:space="preserve">d) Cơ quan đầu mối </w:t>
      </w:r>
      <w:r w:rsidRPr="004971F8">
        <w:rPr>
          <w:color w:val="000000" w:themeColor="text1"/>
          <w:szCs w:val="24"/>
        </w:rPr>
        <w:t>q</w:t>
      </w:r>
      <w:r w:rsidRPr="004971F8">
        <w:rPr>
          <w:color w:val="000000" w:themeColor="text1"/>
          <w:szCs w:val="24"/>
          <w:lang w:val="vi-VN"/>
        </w:rPr>
        <w:t xml:space="preserve">uốc gia và Đơn vị đầu mối thực hiện giám sát và đảm bảo việc tuân thủ các quy định pháp luật, điều ước quốc tế mà Việt Nam là thành viên hoặc Nghị quyết được ban hành theo Chương VII của Hội đồng </w:t>
      </w:r>
      <w:r>
        <w:rPr>
          <w:color w:val="000000" w:themeColor="text1"/>
          <w:szCs w:val="24"/>
        </w:rPr>
        <w:t>B</w:t>
      </w:r>
      <w:r w:rsidRPr="004971F8">
        <w:rPr>
          <w:color w:val="000000" w:themeColor="text1"/>
          <w:szCs w:val="24"/>
          <w:lang w:val="vi-VN"/>
        </w:rPr>
        <w:t>ảo an Liên hợp quốc về phòng, chống phổ biến và tài trợ phổ biến đối với các tổ chức tài chính và tổ chức kinh doanh ngành nghề phi tài chính liên quan.</w:t>
      </w:r>
    </w:p>
    <w:p w:rsidR="00C72CBB" w:rsidRPr="004971F8" w:rsidRDefault="00C72CBB" w:rsidP="00C72CBB">
      <w:pPr>
        <w:spacing w:before="120" w:line="276" w:lineRule="auto"/>
        <w:ind w:firstLine="720"/>
        <w:jc w:val="both"/>
        <w:rPr>
          <w:szCs w:val="24"/>
        </w:rPr>
      </w:pPr>
      <w:r w:rsidRPr="004971F8">
        <w:rPr>
          <w:szCs w:val="24"/>
          <w:lang w:val="vi-VN"/>
        </w:rPr>
        <w:t>5.</w:t>
      </w:r>
      <w:r w:rsidRPr="004971F8">
        <w:rPr>
          <w:color w:val="FF0000"/>
          <w:szCs w:val="24"/>
          <w:lang w:val="vi-VN"/>
        </w:rPr>
        <w:t xml:space="preserve"> </w:t>
      </w:r>
      <w:r>
        <w:rPr>
          <w:color w:val="FF0000"/>
          <w:szCs w:val="24"/>
        </w:rPr>
        <w:t xml:space="preserve">Bộ Quốc phòng trình </w:t>
      </w:r>
      <w:r w:rsidRPr="004971F8">
        <w:rPr>
          <w:szCs w:val="24"/>
        </w:rPr>
        <w:t>Thủ tướng Chính phủ</w:t>
      </w:r>
      <w:r w:rsidRPr="004971F8">
        <w:rPr>
          <w:szCs w:val="24"/>
          <w:lang w:val="vi-VN"/>
        </w:rPr>
        <w:t xml:space="preserve"> </w:t>
      </w:r>
      <w:r>
        <w:rPr>
          <w:szCs w:val="24"/>
        </w:rPr>
        <w:t xml:space="preserve">ban hành </w:t>
      </w:r>
      <w:r w:rsidRPr="004971F8">
        <w:rPr>
          <w:szCs w:val="24"/>
          <w:lang w:val="vi-VN"/>
        </w:rPr>
        <w:t xml:space="preserve">quy định </w:t>
      </w:r>
      <w:r w:rsidRPr="00F30F87">
        <w:rPr>
          <w:strike/>
          <w:color w:val="FF0000"/>
          <w:szCs w:val="24"/>
        </w:rPr>
        <w:t>chi tiết</w:t>
      </w:r>
      <w:r>
        <w:rPr>
          <w:szCs w:val="24"/>
        </w:rPr>
        <w:t xml:space="preserve"> </w:t>
      </w:r>
      <w:r w:rsidRPr="004971F8">
        <w:rPr>
          <w:szCs w:val="24"/>
          <w:lang w:val="vi-VN"/>
        </w:rPr>
        <w:t xml:space="preserve">về cơ cấu, quy chế làm việc của </w:t>
      </w:r>
      <w:r w:rsidRPr="004971F8">
        <w:rPr>
          <w:lang w:val="vi-VN"/>
        </w:rPr>
        <w:t xml:space="preserve">Cơ quan đầu mối </w:t>
      </w:r>
      <w:r>
        <w:t>q</w:t>
      </w:r>
      <w:r w:rsidRPr="004971F8">
        <w:rPr>
          <w:lang w:val="vi-VN"/>
        </w:rPr>
        <w:t xml:space="preserve">uốc gia </w:t>
      </w:r>
      <w:r w:rsidRPr="004971F8">
        <w:rPr>
          <w:color w:val="000000"/>
          <w:lang w:val="vi-VN"/>
        </w:rPr>
        <w:t xml:space="preserve">và Cơ quan thường trực Cơ quan đầu mối </w:t>
      </w:r>
      <w:r w:rsidRPr="004971F8">
        <w:rPr>
          <w:color w:val="000000"/>
        </w:rPr>
        <w:t>q</w:t>
      </w:r>
      <w:r w:rsidRPr="004971F8">
        <w:rPr>
          <w:color w:val="000000"/>
          <w:lang w:val="vi-VN"/>
        </w:rPr>
        <w:t xml:space="preserve">uốc gia; </w:t>
      </w:r>
      <w:r w:rsidRPr="004971F8">
        <w:rPr>
          <w:szCs w:val="24"/>
          <w:lang w:val="vi-VN"/>
        </w:rPr>
        <w:t>Bộ, cơ quan ngang Bộ, Ủy ban nhân dân cấp tỉnh quy định chi tiết về cơ cấu và quy chế làm việc của Đơn vị đầu mối theo thẩm quyền.</w:t>
      </w:r>
    </w:p>
    <w:p w:rsidR="00C72CBB" w:rsidRDefault="00C72CBB" w:rsidP="00C72CBB">
      <w:pPr>
        <w:spacing w:before="120" w:line="276" w:lineRule="auto"/>
        <w:ind w:firstLine="720"/>
        <w:jc w:val="both"/>
        <w:rPr>
          <w:b/>
          <w:szCs w:val="24"/>
        </w:rPr>
      </w:pPr>
      <w:r w:rsidRPr="004971F8">
        <w:rPr>
          <w:b/>
          <w:szCs w:val="24"/>
          <w:lang w:val="vi-VN"/>
        </w:rPr>
        <w:t xml:space="preserve">Điều 14. Chức năng, nhiệm vụ của Cơ quan đầu mối </w:t>
      </w:r>
      <w:r w:rsidRPr="004971F8">
        <w:rPr>
          <w:b/>
          <w:szCs w:val="24"/>
        </w:rPr>
        <w:t>q</w:t>
      </w:r>
      <w:r w:rsidRPr="004971F8">
        <w:rPr>
          <w:b/>
          <w:szCs w:val="24"/>
          <w:lang w:val="vi-VN"/>
        </w:rPr>
        <w:t xml:space="preserve">uốc gia </w:t>
      </w:r>
    </w:p>
    <w:p w:rsidR="00C72CBB" w:rsidRPr="004971F8" w:rsidRDefault="00C72CBB" w:rsidP="00C72CBB">
      <w:pPr>
        <w:spacing w:before="120" w:line="276" w:lineRule="auto"/>
        <w:ind w:firstLine="720"/>
        <w:jc w:val="both"/>
        <w:rPr>
          <w:lang w:val="vi-VN"/>
        </w:rPr>
      </w:pPr>
      <w:r w:rsidRPr="004971F8">
        <w:rPr>
          <w:szCs w:val="24"/>
          <w:lang w:val="vi-VN"/>
        </w:rPr>
        <w:t xml:space="preserve">1. Tham mưu, tư vấn cho Chính phủ, Thủ tướng Chính phủ trong phạm vi cả nước về việc tổ chức, triển khai thực hiện các Nghị quyết của Hội đồng Bảo an </w:t>
      </w:r>
      <w:r>
        <w:rPr>
          <w:szCs w:val="24"/>
        </w:rPr>
        <w:t>L</w:t>
      </w:r>
      <w:r w:rsidRPr="004971F8">
        <w:rPr>
          <w:szCs w:val="24"/>
          <w:lang w:val="vi-VN"/>
        </w:rPr>
        <w:t xml:space="preserve">iên hợp quốc và các điều ước quốc tế mà Cộng hòa xã hội chủ nghĩa Việt Nam là thành viên về phòng, chống phổ biến </w:t>
      </w:r>
      <w:r w:rsidRPr="004971F8">
        <w:rPr>
          <w:lang w:val="vi-VN"/>
        </w:rPr>
        <w:t>vũ khí hủy diệt hàng</w:t>
      </w:r>
      <w:r>
        <w:t xml:space="preserve"> loạt</w:t>
      </w:r>
      <w:r w:rsidRPr="004971F8">
        <w:rPr>
          <w:lang w:val="vi-VN"/>
        </w:rPr>
        <w:t>.</w:t>
      </w:r>
    </w:p>
    <w:p w:rsidR="00C72CBB" w:rsidRPr="004971F8" w:rsidRDefault="00C72CBB" w:rsidP="00C72CBB">
      <w:pPr>
        <w:spacing w:before="120" w:line="276" w:lineRule="auto"/>
        <w:ind w:firstLine="720"/>
        <w:jc w:val="both"/>
        <w:rPr>
          <w:lang w:val="vi-VN"/>
        </w:rPr>
      </w:pPr>
      <w:r w:rsidRPr="004971F8">
        <w:rPr>
          <w:szCs w:val="24"/>
          <w:lang w:val="vi-VN"/>
        </w:rPr>
        <w:t xml:space="preserve">2. Nhận và triển khai, hướng dẫn các bộ, ngành, địa phương thực hiện theo quy định của pháp luật, yêu cầu của các Nghị quyết thuộc Hội đồng Bảo an Liên hợp quốc, hoặc điều ước quốc tế mà Cộng hòa xã hội chủ nghĩa Việt Nam là thành viên về phòng, chống phổ biến </w:t>
      </w:r>
      <w:r w:rsidRPr="004971F8">
        <w:rPr>
          <w:lang w:val="vi-VN"/>
        </w:rPr>
        <w:t xml:space="preserve">vũ khí hủy diệt hàng loạt </w:t>
      </w:r>
      <w:r w:rsidRPr="004971F8">
        <w:t xml:space="preserve">hoặc </w:t>
      </w:r>
      <w:r w:rsidRPr="004971F8">
        <w:rPr>
          <w:lang w:val="vi-VN"/>
        </w:rPr>
        <w:t>theo quy định của Nghị định này.</w:t>
      </w:r>
    </w:p>
    <w:p w:rsidR="00C72CBB" w:rsidRPr="004971F8" w:rsidRDefault="00C72CBB" w:rsidP="00C72CBB">
      <w:pPr>
        <w:spacing w:before="120" w:line="276" w:lineRule="auto"/>
        <w:ind w:firstLine="720"/>
        <w:jc w:val="both"/>
        <w:rPr>
          <w:szCs w:val="24"/>
          <w:lang w:val="vi-VN"/>
        </w:rPr>
      </w:pPr>
      <w:r w:rsidRPr="004971F8">
        <w:rPr>
          <w:lang w:val="vi-VN"/>
        </w:rPr>
        <w:t xml:space="preserve">3. </w:t>
      </w:r>
      <w:r w:rsidRPr="004971F8">
        <w:rPr>
          <w:color w:val="000000"/>
          <w:lang w:val="vi-VN"/>
        </w:rPr>
        <w:t xml:space="preserve">Tiếp nhận thông tin nghi ngờ liên quan đến hoạt động phổ biến </w:t>
      </w:r>
      <w:r w:rsidRPr="004971F8">
        <w:rPr>
          <w:lang w:val="vi-VN"/>
        </w:rPr>
        <w:t>vũ khí hủy diệt hàng loạt</w:t>
      </w:r>
      <w:r w:rsidRPr="004971F8">
        <w:rPr>
          <w:color w:val="000000"/>
          <w:lang w:val="vi-VN"/>
        </w:rPr>
        <w:t xml:space="preserve"> và tài trợ phổ biến</w:t>
      </w:r>
      <w:r w:rsidRPr="004971F8">
        <w:rPr>
          <w:lang w:val="vi-VN"/>
        </w:rPr>
        <w:t xml:space="preserve"> vũ khí hủy diệt hàng loạt từ các các quốc gia, tổ chức quốc tế và bộ, ngành, địa phương báo cáo</w:t>
      </w:r>
      <w:r w:rsidRPr="004971F8">
        <w:rPr>
          <w:color w:val="000000"/>
          <w:lang w:val="vi-VN"/>
        </w:rPr>
        <w:t xml:space="preserve">; phối hợp với Đơn vị đầu </w:t>
      </w:r>
      <w:r w:rsidRPr="004971F8">
        <w:rPr>
          <w:color w:val="000000"/>
          <w:lang w:val="vi-VN"/>
        </w:rPr>
        <w:lastRenderedPageBreak/>
        <w:t>mối liên quan xác minh làm rõ và đề xuất phương án áp dụng các biện pháp ngăn chặn hoặc xử lý tài sản có liên quan đến phổ biến và tài trợ phổ biến vũ khí hủy diệt hàng loạt theo quy định tại khoản 2</w:t>
      </w:r>
      <w:r w:rsidRPr="004971F8">
        <w:rPr>
          <w:color w:val="000000"/>
        </w:rPr>
        <w:t>3</w:t>
      </w:r>
      <w:r w:rsidRPr="004971F8">
        <w:rPr>
          <w:color w:val="000000"/>
          <w:lang w:val="vi-VN"/>
        </w:rPr>
        <w:t xml:space="preserve"> Điều 4 và khoản 2 Điều 28 Nghị định này và pháp luật có liên quan. </w:t>
      </w:r>
    </w:p>
    <w:p w:rsidR="00C72CBB" w:rsidRPr="004971F8" w:rsidRDefault="00C72CBB" w:rsidP="00C72CBB">
      <w:pPr>
        <w:spacing w:before="120" w:line="276" w:lineRule="auto"/>
        <w:ind w:firstLine="720"/>
        <w:jc w:val="both"/>
        <w:rPr>
          <w:szCs w:val="24"/>
          <w:lang w:val="vi-VN"/>
        </w:rPr>
      </w:pPr>
      <w:r w:rsidRPr="004971F8">
        <w:rPr>
          <w:szCs w:val="24"/>
          <w:lang w:val="vi-VN"/>
        </w:rPr>
        <w:t>4. Tiếp nhận thông tin nghi ngờ về hàng hóa,</w:t>
      </w:r>
      <w:r w:rsidRPr="004971F8">
        <w:rPr>
          <w:szCs w:val="24"/>
        </w:rPr>
        <w:t xml:space="preserve"> </w:t>
      </w:r>
      <w:r w:rsidRPr="004971F8">
        <w:rPr>
          <w:szCs w:val="24"/>
          <w:lang w:val="vi-VN"/>
        </w:rPr>
        <w:t xml:space="preserve">vật liệu và thiết bị liên quan đến vũ khí hủy diệt hàng loạt </w:t>
      </w:r>
      <w:r w:rsidRPr="004971F8">
        <w:rPr>
          <w:lang w:val="vi-VN"/>
        </w:rPr>
        <w:t xml:space="preserve">từ các các quốc gia, tổ chức quốc tế và </w:t>
      </w:r>
      <w:r w:rsidRPr="004971F8">
        <w:t xml:space="preserve">từ các </w:t>
      </w:r>
      <w:r w:rsidRPr="004971F8">
        <w:rPr>
          <w:lang w:val="vi-VN"/>
        </w:rPr>
        <w:t xml:space="preserve">bộ, ngành, địa phương báo cáo; phối hợp với Bộ Công an và các cơ quan, tổ chức liên quan xác minh làm rõ và đề xuất phương án xử lý. Trường hợp </w:t>
      </w:r>
      <w:r w:rsidRPr="004971F8">
        <w:rPr>
          <w:szCs w:val="24"/>
          <w:lang w:val="vi-VN"/>
        </w:rPr>
        <w:t xml:space="preserve">nghi ngờ về hàng hóa, vật liệu và thiết bị có tính chất, mức độ nguy hiểm </w:t>
      </w:r>
      <w:r w:rsidRPr="004971F8">
        <w:rPr>
          <w:lang w:val="vi-VN"/>
        </w:rPr>
        <w:t xml:space="preserve">thì chủ trì </w:t>
      </w:r>
      <w:r w:rsidRPr="004971F8">
        <w:t>chỉ đạo</w:t>
      </w:r>
      <w:r w:rsidRPr="004971F8">
        <w:rPr>
          <w:lang w:val="vi-VN"/>
        </w:rPr>
        <w:t xml:space="preserve"> lượng lượng chuyên ngành phối hợp các Đơn vị đầu mối và các cơ quan chủ trì </w:t>
      </w:r>
      <w:r w:rsidRPr="004971F8">
        <w:t xml:space="preserve">phát hiện, bắt giữ </w:t>
      </w:r>
      <w:r w:rsidRPr="004971F8">
        <w:rPr>
          <w:lang w:val="vi-VN"/>
        </w:rPr>
        <w:t xml:space="preserve">xác định tính chất, mức độ nguy hiểm của </w:t>
      </w:r>
      <w:r w:rsidRPr="004971F8">
        <w:rPr>
          <w:szCs w:val="24"/>
          <w:lang w:val="vi-VN"/>
        </w:rPr>
        <w:t xml:space="preserve">hàng hóa, vật liệu và thiết bị </w:t>
      </w:r>
      <w:r w:rsidRPr="004971F8">
        <w:rPr>
          <w:szCs w:val="24"/>
        </w:rPr>
        <w:t>liên quan đến vũ khí hủy diệt hàng loạt</w:t>
      </w:r>
      <w:r w:rsidRPr="004971F8">
        <w:rPr>
          <w:szCs w:val="24"/>
          <w:lang w:val="vi-VN"/>
        </w:rPr>
        <w:t xml:space="preserve">; nếu có các yếu tố nguy hiểm liên quan đến hạt nhân, phóng xạ, hóa học và sinh học thì </w:t>
      </w:r>
      <w:r w:rsidRPr="004971F8">
        <w:rPr>
          <w:szCs w:val="24"/>
        </w:rPr>
        <w:t xml:space="preserve">chủ trì phối hợp với chủ thể phát hiện </w:t>
      </w:r>
      <w:r w:rsidRPr="004971F8">
        <w:rPr>
          <w:szCs w:val="24"/>
          <w:lang w:val="vi-VN"/>
        </w:rPr>
        <w:t>xử lý theo quy trình chuyên ngành để đảm bảo an toàn cho cộng đồng; trường hợp không có tính chất nguy hiểm của các yếu tố hạt nhân, phóng xạ, hóa học và sinh học thì giao cho cơ quan chủ trì phát hiện, bắt giữ xử lý theo định của pháp luật liên quan.</w:t>
      </w:r>
    </w:p>
    <w:p w:rsidR="00C72CBB" w:rsidRPr="004971F8" w:rsidRDefault="00C72CBB" w:rsidP="00C72CBB">
      <w:pPr>
        <w:spacing w:before="120" w:line="276" w:lineRule="auto"/>
        <w:ind w:firstLine="720"/>
        <w:jc w:val="both"/>
      </w:pPr>
      <w:r w:rsidRPr="004971F8">
        <w:rPr>
          <w:szCs w:val="24"/>
          <w:lang w:val="vi-VN"/>
        </w:rPr>
        <w:t xml:space="preserve">5. </w:t>
      </w:r>
      <w:r w:rsidRPr="004971F8">
        <w:rPr>
          <w:szCs w:val="24"/>
        </w:rPr>
        <w:t>Chủ trì phối hợp với các bộ, ngành địa phương</w:t>
      </w:r>
      <w:r w:rsidRPr="004971F8">
        <w:rPr>
          <w:lang w:val="vi-VN"/>
        </w:rPr>
        <w:t xml:space="preserve"> </w:t>
      </w:r>
      <w:r w:rsidRPr="004971F8">
        <w:t>căn cứ chức năng, nhiệm vụ triển khai</w:t>
      </w:r>
      <w:r w:rsidRPr="004971F8">
        <w:rPr>
          <w:lang w:val="vi-VN"/>
        </w:rPr>
        <w:t xml:space="preserve"> thực hiện </w:t>
      </w:r>
      <w:r w:rsidRPr="004971F8">
        <w:rPr>
          <w:szCs w:val="24"/>
          <w:lang w:val="vi-VN"/>
        </w:rPr>
        <w:t>các Nghị quyết của Hội đồng Bảo an Liên hợp quốc được thông qua tại Chương VII của Hiến chương Liên hợp quốc</w:t>
      </w:r>
      <w:r w:rsidRPr="004971F8">
        <w:rPr>
          <w:lang w:val="vi-VN"/>
        </w:rPr>
        <w:t xml:space="preserve"> và </w:t>
      </w:r>
      <w:r w:rsidRPr="004971F8">
        <w:rPr>
          <w:szCs w:val="24"/>
          <w:lang w:val="vi-VN"/>
        </w:rPr>
        <w:t>các điều ước quốc tế mà Cộng hòa xã hội chủ nghĩa Việt Nam là thành viên</w:t>
      </w:r>
      <w:r w:rsidRPr="004971F8">
        <w:rPr>
          <w:lang w:val="vi-VN"/>
        </w:rPr>
        <w:t xml:space="preserve"> liên quan đến phòng, chống phổ biến vũ khí hủy diệt hàng loạt; có nhiệm vụ:</w:t>
      </w:r>
    </w:p>
    <w:p w:rsidR="00C72CBB" w:rsidRPr="004971F8" w:rsidRDefault="00C72CBB" w:rsidP="00C72CBB">
      <w:pPr>
        <w:spacing w:before="120" w:line="276" w:lineRule="auto"/>
        <w:ind w:firstLine="720"/>
        <w:jc w:val="both"/>
        <w:rPr>
          <w:rStyle w:val="tlid-translation"/>
        </w:rPr>
      </w:pPr>
      <w:r w:rsidRPr="004971F8">
        <w:rPr>
          <w:rStyle w:val="tlid-translation"/>
        </w:rPr>
        <w:t>a) Duy trì tuyên bố công khai rõ ràng trên trang web của Cơ quan đầu mối quốc gia về các nghĩa vụ của Nghị định này áp dụng đối với tất cả các cơ quan, tổ chức và cá nhân tại Việt Nam trong việc tạm ngừng lưu thông, tạm giữ và phong tỏa tài sản không chậm trễ và không cần thông báo trước đối với các các quỹ, tài sản hoặc tài sản khác của tổ chức, cá nhân bị chỉ định. Nghĩa vụ tạm ngừng lưu thông, tạm giữ và phong tỏa tài sản</w:t>
      </w:r>
      <w:r w:rsidRPr="004971F8" w:rsidDel="00044DCC">
        <w:rPr>
          <w:rStyle w:val="tlid-translation"/>
        </w:rPr>
        <w:t xml:space="preserve"> </w:t>
      </w:r>
      <w:r w:rsidRPr="004971F8">
        <w:rPr>
          <w:rStyle w:val="tlid-translation"/>
        </w:rPr>
        <w:t>phải mở rộng tới: Tất cả các quỹ hoặc tài sản khác thuộc sở hữu hoặc kiểm soát của cá nhân hoặc tổ chức bị chỉ định và không chỉ những tài sản có thể bị ràng buộc với một hành động, âm mưu hoặc đe dọa phổ biến cụ thể; các quỹ hoặc tài sản khác thuộc sở hữu toàn bộ hoặc cùng sở hữu hoặc kiểm soát, trực tiếp hoặc gián tiếp, bởi những cá nhân hoặc tổ chức bị chỉ định; quỹ hoặc tài sản khác có nguồn gốc hoặc được tạo ra từ quỹ hoặc tài sản khác thuộc sở hữu hoặc kiểm soát trực tiếp hoặc gián tiếp của cá nhân hoặc tổ chức bị chỉ định, cũng như quỹ hoặc tài sản khác của người và tổ chức thay mặt hoặc thực hiện sự chỉ đạo của tổ chức, cá nhân bị chỉ định.</w:t>
      </w:r>
    </w:p>
    <w:p w:rsidR="00C72CBB" w:rsidRPr="004971F8" w:rsidRDefault="00C72CBB" w:rsidP="00C72CBB">
      <w:pPr>
        <w:spacing w:before="120" w:line="276" w:lineRule="auto"/>
        <w:ind w:firstLine="720"/>
        <w:jc w:val="both"/>
        <w:rPr>
          <w:rStyle w:val="tlid-translation"/>
        </w:rPr>
      </w:pPr>
      <w:r w:rsidRPr="004971F8">
        <w:rPr>
          <w:rStyle w:val="tlid-translation"/>
        </w:rPr>
        <w:lastRenderedPageBreak/>
        <w:t>b) Để tạm ngừng lưu thông, tạm giữ và phong tỏa tài sản</w:t>
      </w:r>
      <w:r w:rsidRPr="004971F8" w:rsidDel="004C5DC5">
        <w:rPr>
          <w:rStyle w:val="tlid-translation"/>
        </w:rPr>
        <w:t xml:space="preserve"> </w:t>
      </w:r>
      <w:r w:rsidRPr="004971F8">
        <w:rPr>
          <w:rStyle w:val="tlid-translation"/>
        </w:rPr>
        <w:t xml:space="preserve">không chậm trễ và duy trì thực hiện sau 24 giờ kể từ khi Hội đồng Bảo an Liên hợp quốc thông báo, trang web của Cơ quan đầu mối </w:t>
      </w:r>
      <w:r>
        <w:rPr>
          <w:rStyle w:val="tlid-translation"/>
        </w:rPr>
        <w:t>q</w:t>
      </w:r>
      <w:r w:rsidRPr="004971F8">
        <w:rPr>
          <w:rStyle w:val="tlid-translation"/>
        </w:rPr>
        <w:t>uốc gia sẽ cung cấp một liên kết trực tiếp đến trang web của Hội đồng Bảo an Liên hợp quốc về nghĩa vụ áp dụng đối với tất cả các cơ quan, tổ chức, cá nhân tại Việt Nam trong việc theo dõi trang web đó một cách thường xuyên để tuân thủ nghĩa vụ của Nghị định này đối với việc tạm ngừng lưu thông, tạm giữ và phong tỏa tài sản.</w:t>
      </w:r>
    </w:p>
    <w:p w:rsidR="00C72CBB" w:rsidRPr="004971F8" w:rsidRDefault="00C72CBB" w:rsidP="00C72CBB">
      <w:pPr>
        <w:spacing w:before="120" w:line="276" w:lineRule="auto"/>
        <w:ind w:firstLine="720"/>
        <w:jc w:val="both"/>
        <w:rPr>
          <w:szCs w:val="24"/>
        </w:rPr>
      </w:pPr>
      <w:r w:rsidRPr="004971F8">
        <w:rPr>
          <w:rStyle w:val="tlid-translation"/>
        </w:rPr>
        <w:t>c) Các tổ chức tài chính và tổ chức, cá nhân kinh doanh ngành nghề phi tài chính</w:t>
      </w:r>
      <w:r>
        <w:rPr>
          <w:rStyle w:val="tlid-translation"/>
        </w:rPr>
        <w:t xml:space="preserve"> phải báo cáo cho Cơ quan đ</w:t>
      </w:r>
      <w:r w:rsidRPr="004971F8">
        <w:rPr>
          <w:rStyle w:val="tlid-translation"/>
        </w:rPr>
        <w:t xml:space="preserve">ầu mối bất kỳ tài sản, quỹ hoặc tài sản nào bị </w:t>
      </w:r>
      <w:r>
        <w:rPr>
          <w:rStyle w:val="tlid-translation"/>
        </w:rPr>
        <w:t>phong tỏa</w:t>
      </w:r>
      <w:r w:rsidRPr="004971F8">
        <w:rPr>
          <w:rStyle w:val="tlid-translation"/>
        </w:rPr>
        <w:t xml:space="preserve"> hoặc các hành động được thực hiện theo các yêu cầu cấm của Hội đồng Bảo an Liên hợp quốc liên quan, bao gồm </w:t>
      </w:r>
      <w:r>
        <w:rPr>
          <w:rStyle w:val="tlid-translation"/>
        </w:rPr>
        <w:t xml:space="preserve">cả </w:t>
      </w:r>
      <w:r w:rsidRPr="004971F8">
        <w:rPr>
          <w:rStyle w:val="tlid-translation"/>
        </w:rPr>
        <w:t xml:space="preserve">các giao dịch </w:t>
      </w:r>
      <w:r>
        <w:rPr>
          <w:rStyle w:val="tlid-translation"/>
        </w:rPr>
        <w:t xml:space="preserve">đang </w:t>
      </w:r>
      <w:r w:rsidRPr="004971F8">
        <w:rPr>
          <w:rStyle w:val="tlid-translation"/>
        </w:rPr>
        <w:t>cố gắng thực hiện.</w:t>
      </w:r>
    </w:p>
    <w:p w:rsidR="00C72CBB" w:rsidRPr="004971F8" w:rsidRDefault="00C72CBB" w:rsidP="00C72CBB">
      <w:pPr>
        <w:spacing w:before="120" w:line="276" w:lineRule="auto"/>
        <w:ind w:firstLine="720"/>
        <w:jc w:val="both"/>
        <w:rPr>
          <w:color w:val="FF0000"/>
          <w:szCs w:val="26"/>
          <w:lang w:val="vi-VN"/>
        </w:rPr>
      </w:pPr>
      <w:r w:rsidRPr="004971F8">
        <w:rPr>
          <w:szCs w:val="24"/>
        </w:rPr>
        <w:t xml:space="preserve"> d</w:t>
      </w:r>
      <w:r w:rsidRPr="004971F8">
        <w:rPr>
          <w:szCs w:val="24"/>
          <w:lang w:val="vi-VN"/>
        </w:rPr>
        <w:t xml:space="preserve">) </w:t>
      </w:r>
      <w:r w:rsidRPr="004971F8">
        <w:rPr>
          <w:szCs w:val="26"/>
          <w:lang w:val="vi-VN"/>
        </w:rPr>
        <w:t xml:space="preserve">Trong vòng 24 giờ kể từ khi Hội đồng Bảo an Liên hợp quốc </w:t>
      </w:r>
      <w:r w:rsidRPr="004971F8">
        <w:rPr>
          <w:szCs w:val="26"/>
        </w:rPr>
        <w:t xml:space="preserve">thông qua, </w:t>
      </w:r>
      <w:r w:rsidRPr="004971F8">
        <w:rPr>
          <w:szCs w:val="26"/>
          <w:lang w:val="vi-VN"/>
        </w:rPr>
        <w:t xml:space="preserve">phải </w:t>
      </w:r>
      <w:r w:rsidRPr="004971F8">
        <w:rPr>
          <w:szCs w:val="26"/>
        </w:rPr>
        <w:t>thông báo</w:t>
      </w:r>
      <w:r w:rsidRPr="004971F8">
        <w:rPr>
          <w:color w:val="000000" w:themeColor="text1"/>
          <w:szCs w:val="26"/>
          <w:lang w:val="vi-VN"/>
        </w:rPr>
        <w:t xml:space="preserve"> danh sách tổ chức, cá nhân bị chỉ định tới tất cả các bộ, cơ quan ngang bộ và ủy ban nhân dân cấp tỉnh biết để chỉ đạo các </w:t>
      </w:r>
      <w:r w:rsidRPr="004971F8">
        <w:rPr>
          <w:color w:val="000000" w:themeColor="text1"/>
          <w:szCs w:val="26"/>
        </w:rPr>
        <w:t xml:space="preserve">cơ quan, </w:t>
      </w:r>
      <w:r w:rsidRPr="004971F8">
        <w:rPr>
          <w:color w:val="000000" w:themeColor="text1"/>
          <w:szCs w:val="26"/>
          <w:lang w:val="vi-VN"/>
        </w:rPr>
        <w:t>tổ chức, cá nhân thuộc phạm vi quản lý phải thực hiện ngay lập tức các bi</w:t>
      </w:r>
      <w:r>
        <w:rPr>
          <w:color w:val="000000" w:themeColor="text1"/>
          <w:szCs w:val="26"/>
          <w:lang w:val="vi-VN"/>
        </w:rPr>
        <w:t>ện pháp trừng phạt của Hội đồng</w:t>
      </w:r>
      <w:r>
        <w:rPr>
          <w:color w:val="000000" w:themeColor="text1"/>
          <w:szCs w:val="26"/>
        </w:rPr>
        <w:t xml:space="preserve"> B</w:t>
      </w:r>
      <w:r w:rsidRPr="004971F8">
        <w:rPr>
          <w:color w:val="000000" w:themeColor="text1"/>
          <w:szCs w:val="26"/>
          <w:lang w:val="vi-VN"/>
        </w:rPr>
        <w:t>ảo an Liên hợp quốc đối với tổ chức, cá nhân bị chỉ định phù hợp với khoản 19, 20</w:t>
      </w:r>
      <w:r w:rsidRPr="004971F8">
        <w:rPr>
          <w:color w:val="000000" w:themeColor="text1"/>
          <w:szCs w:val="26"/>
        </w:rPr>
        <w:t>, 21, 22</w:t>
      </w:r>
      <w:r w:rsidRPr="004971F8">
        <w:rPr>
          <w:color w:val="000000" w:themeColor="text1"/>
          <w:szCs w:val="26"/>
          <w:lang w:val="vi-VN"/>
        </w:rPr>
        <w:t xml:space="preserve"> Điều 4 và thực hiện các biện pháp được quy định tại </w:t>
      </w:r>
      <w:r>
        <w:rPr>
          <w:color w:val="000000" w:themeColor="text1"/>
          <w:szCs w:val="26"/>
        </w:rPr>
        <w:t xml:space="preserve">điểm m </w:t>
      </w:r>
      <w:r w:rsidRPr="004971F8">
        <w:rPr>
          <w:color w:val="000000" w:themeColor="text1"/>
          <w:szCs w:val="26"/>
          <w:lang w:val="vi-VN"/>
        </w:rPr>
        <w:t xml:space="preserve">khoản 2 Điều 28 và </w:t>
      </w:r>
      <w:r>
        <w:rPr>
          <w:color w:val="000000" w:themeColor="text1"/>
          <w:szCs w:val="26"/>
        </w:rPr>
        <w:t xml:space="preserve">khoản 2 </w:t>
      </w:r>
      <w:r w:rsidRPr="004971F8">
        <w:rPr>
          <w:color w:val="000000" w:themeColor="text1"/>
          <w:szCs w:val="26"/>
          <w:lang w:val="vi-VN"/>
        </w:rPr>
        <w:t>Điều 29 của Nghị định này;</w:t>
      </w:r>
      <w:r w:rsidRPr="004971F8">
        <w:rPr>
          <w:color w:val="FF0000"/>
          <w:szCs w:val="26"/>
          <w:lang w:val="vi-VN"/>
        </w:rPr>
        <w:t xml:space="preserve"> </w:t>
      </w:r>
    </w:p>
    <w:p w:rsidR="00C72CBB" w:rsidRPr="004971F8" w:rsidRDefault="00C72CBB" w:rsidP="00C72CBB">
      <w:pPr>
        <w:spacing w:before="120" w:line="276" w:lineRule="auto"/>
        <w:ind w:firstLine="720"/>
        <w:jc w:val="both"/>
        <w:rPr>
          <w:szCs w:val="24"/>
          <w:lang w:val="vi-VN"/>
        </w:rPr>
      </w:pPr>
      <w:r w:rsidRPr="004971F8">
        <w:rPr>
          <w:color w:val="FF0000"/>
          <w:szCs w:val="26"/>
          <w:lang w:val="vi-VN"/>
        </w:rPr>
        <w:t xml:space="preserve"> </w:t>
      </w:r>
      <w:r w:rsidRPr="004971F8">
        <w:rPr>
          <w:szCs w:val="26"/>
        </w:rPr>
        <w:t>đ</w:t>
      </w:r>
      <w:r w:rsidRPr="004971F8">
        <w:rPr>
          <w:szCs w:val="26"/>
          <w:lang w:val="vi-VN"/>
        </w:rPr>
        <w:t>)</w:t>
      </w:r>
      <w:r w:rsidRPr="004971F8">
        <w:rPr>
          <w:color w:val="FF0000"/>
          <w:szCs w:val="26"/>
          <w:lang w:val="vi-VN"/>
        </w:rPr>
        <w:t xml:space="preserve"> </w:t>
      </w:r>
      <w:r w:rsidRPr="004971F8">
        <w:rPr>
          <w:color w:val="000000" w:themeColor="text1"/>
          <w:szCs w:val="26"/>
          <w:lang w:val="vi-VN"/>
        </w:rPr>
        <w:t>B</w:t>
      </w:r>
      <w:r w:rsidRPr="004971F8">
        <w:rPr>
          <w:szCs w:val="26"/>
          <w:lang w:val="vi-VN"/>
        </w:rPr>
        <w:t xml:space="preserve">áo cáo Thủ tướng Chính phủ </w:t>
      </w:r>
      <w:r w:rsidRPr="004971F8">
        <w:rPr>
          <w:szCs w:val="24"/>
          <w:lang w:val="vi-VN"/>
        </w:rPr>
        <w:t xml:space="preserve">chỉ đạo tiếp tục triển khai thực hiện Nghị quyết của Hội đồng Bảo an Liên hợp quốc; </w:t>
      </w:r>
      <w:r w:rsidRPr="004971F8">
        <w:rPr>
          <w:lang w:val="vi-VN"/>
        </w:rPr>
        <w:t xml:space="preserve">trao đổi thông tin </w:t>
      </w:r>
      <w:r w:rsidRPr="004971F8">
        <w:rPr>
          <w:szCs w:val="24"/>
          <w:lang w:val="vi-VN"/>
        </w:rPr>
        <w:t>và đảm bảo sự phối hợp đồng bộ, chặt chẽ, hiệu quả để các bộ, ngành, địa phương triển khai thực hiện không chậm trễ các biện pháp trừng phạt liên quan đến việc phòng ngừa, ngăn chặn hoạt động phổ biến vũ khí hủy diệt hàng loạt và việc tài trợ cho hoạt động này;</w:t>
      </w:r>
    </w:p>
    <w:p w:rsidR="00C72CBB" w:rsidRPr="004971F8" w:rsidRDefault="00C72CBB" w:rsidP="00C72CBB">
      <w:pPr>
        <w:spacing w:before="120" w:line="276" w:lineRule="auto"/>
        <w:ind w:firstLine="720"/>
        <w:jc w:val="both"/>
        <w:rPr>
          <w:lang w:val="vi-VN"/>
        </w:rPr>
      </w:pPr>
      <w:r w:rsidRPr="004971F8">
        <w:t>e</w:t>
      </w:r>
      <w:r w:rsidRPr="004971F8">
        <w:rPr>
          <w:lang w:val="vi-VN"/>
        </w:rPr>
        <w:t>) Nhận báo cáo triển khai thực hiện các biện pháp phòng, chống phổ biến vũ khí hủy diệt hàng loạt của các bộ, ngành, tổng hợp báo cáo Thủ tướng Chính phủ và gửi báo cáo quốc gia lên Ủy ban trừng phạt của các nghị quyết thuộc Hội đồng Bảo an Liên hợp quốc hoặc các điều ước quốc tế khác có liên quan mà Việt Nam là thành viên;</w:t>
      </w:r>
    </w:p>
    <w:p w:rsidR="00C72CBB" w:rsidRPr="004971F8" w:rsidRDefault="00C72CBB" w:rsidP="00C72CBB">
      <w:pPr>
        <w:spacing w:before="120" w:line="276" w:lineRule="auto"/>
        <w:ind w:firstLine="720"/>
        <w:jc w:val="both"/>
        <w:rPr>
          <w:lang w:val="vi-VN"/>
        </w:rPr>
      </w:pPr>
      <w:r w:rsidRPr="004971F8">
        <w:t>g</w:t>
      </w:r>
      <w:r w:rsidRPr="004971F8">
        <w:rPr>
          <w:lang w:val="vi-VN"/>
        </w:rPr>
        <w:t>) Tiếp nhận yêu cầu của quốc gia khác và phối hợp với Đơn vị đầu mối của bộ, ngành, địa phương về việc xác định tổ chức, cá nhân liên quan hoặc không liên quan đến phổ biến và tài trợ phổ biến vũ khí hủy diệt hàng loạt; trả lời quốc gia khác khi có kết quả xác minh theo quy định tại khoản 8 điều này;</w:t>
      </w:r>
    </w:p>
    <w:p w:rsidR="00C72CBB" w:rsidRPr="004971F8" w:rsidRDefault="00C72CBB" w:rsidP="00C72CBB">
      <w:pPr>
        <w:spacing w:before="120" w:line="276" w:lineRule="auto"/>
        <w:ind w:firstLine="720"/>
        <w:jc w:val="both"/>
        <w:rPr>
          <w:lang w:val="vi-VN"/>
        </w:rPr>
      </w:pPr>
      <w:r w:rsidRPr="004971F8">
        <w:t>h</w:t>
      </w:r>
      <w:r w:rsidRPr="004971F8">
        <w:rPr>
          <w:lang w:val="vi-VN"/>
        </w:rPr>
        <w:t xml:space="preserve">) Tiếp nhận yêu cầu của Đơn vị đầu mối đề nghị đưa vào danh sách hoặc đưa ra khỏi danh sách cá nhân, tổ chức bị chỉ định, báo cáo Thủ tướng Chính </w:t>
      </w:r>
      <w:r w:rsidRPr="004971F8">
        <w:rPr>
          <w:lang w:val="vi-VN"/>
        </w:rPr>
        <w:lastRenderedPageBreak/>
        <w:t xml:space="preserve">phủ và thông báo hoặc kiến nghị lên Hội đồng Bảo an Liên hợp quốc đưa vào danh sách, đưa ra khỏi danh sách cá nhân, tổ chức bị chỉ định và công bố công khai danh sách cá nhân, tổ chức bị chỉ định, danh sách cá nhân, tổ chức được đưa ra khỏi danh sách bị chỉ định theo quy định tại khoản </w:t>
      </w:r>
      <w:r w:rsidRPr="004971F8">
        <w:t>6</w:t>
      </w:r>
      <w:r w:rsidRPr="004971F8">
        <w:rPr>
          <w:lang w:val="vi-VN"/>
        </w:rPr>
        <w:t xml:space="preserve">,  khoản </w:t>
      </w:r>
      <w:r w:rsidRPr="004971F8">
        <w:t>7</w:t>
      </w:r>
      <w:r w:rsidRPr="004971F8">
        <w:rPr>
          <w:lang w:val="vi-VN"/>
        </w:rPr>
        <w:t xml:space="preserve"> và khoản </w:t>
      </w:r>
      <w:r w:rsidRPr="004971F8">
        <w:t>8</w:t>
      </w:r>
      <w:r w:rsidRPr="004971F8">
        <w:rPr>
          <w:lang w:val="vi-VN"/>
        </w:rPr>
        <w:t xml:space="preserve"> điều này;</w:t>
      </w:r>
    </w:p>
    <w:p w:rsidR="00C72CBB" w:rsidRPr="004971F8" w:rsidRDefault="00C72CBB" w:rsidP="00C72CBB">
      <w:pPr>
        <w:spacing w:before="120" w:line="276" w:lineRule="auto"/>
        <w:ind w:firstLine="720"/>
        <w:jc w:val="both"/>
        <w:rPr>
          <w:szCs w:val="26"/>
          <w:lang w:val="vi-VN"/>
        </w:rPr>
      </w:pPr>
      <w:r w:rsidRPr="004971F8">
        <w:t>i</w:t>
      </w:r>
      <w:r w:rsidRPr="004971F8">
        <w:rPr>
          <w:lang w:val="vi-VN"/>
        </w:rPr>
        <w:t>) Chủ trì</w:t>
      </w:r>
      <w:r>
        <w:t>,</w:t>
      </w:r>
      <w:r w:rsidRPr="004971F8">
        <w:rPr>
          <w:lang w:val="vi-VN"/>
        </w:rPr>
        <w:t xml:space="preserve"> phối hợp với các Đơn vị đầu mối kiểm tra, giám sát, thanh tra theo quy định tại Điều 9 của Nghị định này</w:t>
      </w:r>
      <w:r w:rsidRPr="004971F8">
        <w:rPr>
          <w:szCs w:val="24"/>
          <w:lang w:val="vi-VN"/>
        </w:rPr>
        <w:t>;</w:t>
      </w:r>
      <w:r w:rsidRPr="004971F8">
        <w:rPr>
          <w:szCs w:val="26"/>
          <w:lang w:val="vi-VN"/>
        </w:rPr>
        <w:t xml:space="preserve"> kiến nghị xử lý hình sự, hành chính hoặc dân sự theo quy định của pháp luật đối với những cá nhân, tổ chức không tuân thủ.</w:t>
      </w:r>
    </w:p>
    <w:p w:rsidR="00C72CBB" w:rsidRPr="004971F8" w:rsidRDefault="00C72CBB" w:rsidP="00C72CBB">
      <w:pPr>
        <w:spacing w:before="120" w:line="276" w:lineRule="auto"/>
        <w:ind w:firstLine="720"/>
        <w:jc w:val="both"/>
        <w:rPr>
          <w:szCs w:val="26"/>
          <w:lang w:val="vi-VN"/>
        </w:rPr>
      </w:pPr>
      <w:r w:rsidRPr="004971F8">
        <w:rPr>
          <w:szCs w:val="26"/>
          <w:lang w:val="vi-VN"/>
        </w:rPr>
        <w:t>6. Phối hợp với các Đơn vị đầu mối xác lập danh sách tổ chức, cá nhân bị chỉ định theo quy định tại khoản</w:t>
      </w:r>
      <w:r w:rsidRPr="004971F8">
        <w:rPr>
          <w:szCs w:val="26"/>
        </w:rPr>
        <w:t xml:space="preserve"> </w:t>
      </w:r>
      <w:r w:rsidRPr="004971F8">
        <w:rPr>
          <w:szCs w:val="26"/>
          <w:lang w:val="vi-VN"/>
        </w:rPr>
        <w:t xml:space="preserve">15 Điều 4 của Nghị định này và công bố công khai trên cổng thông tin điện tử của Cơ quan đầu mối </w:t>
      </w:r>
      <w:r w:rsidRPr="004971F8">
        <w:rPr>
          <w:szCs w:val="26"/>
        </w:rPr>
        <w:t>q</w:t>
      </w:r>
      <w:r w:rsidRPr="004971F8">
        <w:rPr>
          <w:szCs w:val="26"/>
          <w:lang w:val="vi-VN"/>
        </w:rPr>
        <w:t>uốc gia</w:t>
      </w:r>
      <w:r w:rsidRPr="004971F8">
        <w:rPr>
          <w:color w:val="000000"/>
          <w:lang w:val="vi-VN"/>
        </w:rPr>
        <w:t xml:space="preserve"> danh sách tổ chức, cá nhân bị chỉ định; tổ chức, cá nhân được đưa ra khỏi danh sách tổ chức, cá nhân bị chỉ định.</w:t>
      </w:r>
      <w:r w:rsidRPr="004971F8">
        <w:rPr>
          <w:szCs w:val="26"/>
          <w:lang w:val="vi-VN"/>
        </w:rPr>
        <w:t xml:space="preserve"> </w:t>
      </w:r>
    </w:p>
    <w:p w:rsidR="00C72CBB" w:rsidRPr="004971F8" w:rsidRDefault="00C72CBB" w:rsidP="00C72CBB">
      <w:pPr>
        <w:spacing w:before="120" w:line="276" w:lineRule="auto"/>
        <w:ind w:firstLine="720"/>
        <w:jc w:val="both"/>
        <w:rPr>
          <w:color w:val="000000"/>
          <w:lang w:val="vi-VN"/>
        </w:rPr>
      </w:pPr>
      <w:r w:rsidRPr="004971F8">
        <w:rPr>
          <w:szCs w:val="26"/>
          <w:lang w:val="vi-VN"/>
        </w:rPr>
        <w:t xml:space="preserve">7. </w:t>
      </w:r>
      <w:r w:rsidRPr="004971F8">
        <w:rPr>
          <w:color w:val="000000"/>
          <w:lang w:val="vi-VN"/>
        </w:rPr>
        <w:t>Khi phát hiện tổ chức, cá nhân thỏa mãn tiêu chí để xác định là tổ chức, cá nhân liên quan đến phổ biến và tài trợ phổ biến vũ khí hủy diệt hàng loạt theo các nghị quyết của Hội đồng Bảo an Liên hợp quốc được ban hành trên cơ sở Chương VII của Hiến chương Liên hợp quốc mà chưa được đưa vào danh sách bị chỉ định của Hội đồng Bảo an Liên hợp quốc thì chủ trì</w:t>
      </w:r>
      <w:r>
        <w:rPr>
          <w:color w:val="000000"/>
        </w:rPr>
        <w:t>,</w:t>
      </w:r>
      <w:r w:rsidRPr="004971F8">
        <w:rPr>
          <w:color w:val="000000"/>
          <w:lang w:val="vi-VN"/>
        </w:rPr>
        <w:t xml:space="preserve"> phối hợp với các Đơn vị đầu mối liên quan lập danh sách, báo cáo Thủ tướng Chính phủ xem xét, quyết định việc đề nghị cơ quan có thẩm quyền của Liê</w:t>
      </w:r>
      <w:r>
        <w:rPr>
          <w:color w:val="000000"/>
        </w:rPr>
        <w:t>n</w:t>
      </w:r>
      <w:r w:rsidRPr="004971F8">
        <w:rPr>
          <w:color w:val="000000"/>
          <w:lang w:val="vi-VN"/>
        </w:rPr>
        <w:t xml:space="preserve"> hợp quốc đưa tổ chức, cá nhân đó vào danh sách bị chỉ định của Hội đồng Bảo an Liên hợp quốc.</w:t>
      </w:r>
    </w:p>
    <w:p w:rsidR="00C72CBB" w:rsidRPr="004971F8" w:rsidRDefault="00C72CBB" w:rsidP="00C72CBB">
      <w:pPr>
        <w:spacing w:before="120" w:line="276" w:lineRule="auto"/>
        <w:ind w:firstLine="720"/>
        <w:jc w:val="both"/>
        <w:rPr>
          <w:color w:val="000000"/>
          <w:lang w:val="vi-VN"/>
        </w:rPr>
      </w:pPr>
      <w:r w:rsidRPr="004971F8">
        <w:rPr>
          <w:color w:val="000000"/>
          <w:lang w:val="vi-VN"/>
        </w:rPr>
        <w:t xml:space="preserve">8. </w:t>
      </w:r>
      <w:r w:rsidRPr="004971F8">
        <w:rPr>
          <w:rStyle w:val="alt-edited"/>
          <w:lang w:val="vi-VN"/>
        </w:rPr>
        <w:t xml:space="preserve">Cho phép những </w:t>
      </w:r>
      <w:r w:rsidRPr="004971F8">
        <w:rPr>
          <w:rStyle w:val="alt-edited"/>
        </w:rPr>
        <w:t>tổ chức, cá nhân</w:t>
      </w:r>
      <w:r w:rsidRPr="004971F8">
        <w:rPr>
          <w:rStyle w:val="alt-edited"/>
          <w:lang w:val="vi-VN"/>
        </w:rPr>
        <w:t xml:space="preserve"> trong danh sách </w:t>
      </w:r>
      <w:r w:rsidRPr="004971F8">
        <w:rPr>
          <w:rStyle w:val="alt-edited"/>
        </w:rPr>
        <w:t xml:space="preserve">bị chỉ định </w:t>
      </w:r>
      <w:r w:rsidRPr="004971F8">
        <w:rPr>
          <w:rStyle w:val="alt-edited"/>
          <w:lang w:val="vi-VN"/>
        </w:rPr>
        <w:t xml:space="preserve">được kiến nghị yêu cầu hủy niêm yết tại </w:t>
      </w:r>
      <w:r w:rsidRPr="004971F8">
        <w:rPr>
          <w:rStyle w:val="alt-edited"/>
        </w:rPr>
        <w:t>Đơn vị</w:t>
      </w:r>
      <w:r w:rsidRPr="004971F8">
        <w:rPr>
          <w:rStyle w:val="alt-edited"/>
          <w:lang w:val="vi-VN"/>
        </w:rPr>
        <w:t xml:space="preserve"> </w:t>
      </w:r>
      <w:r w:rsidRPr="004971F8">
        <w:rPr>
          <w:rStyle w:val="alt-edited"/>
        </w:rPr>
        <w:t>đ</w:t>
      </w:r>
      <w:r w:rsidRPr="004971F8">
        <w:rPr>
          <w:rStyle w:val="alt-edited"/>
          <w:lang w:val="vi-VN"/>
        </w:rPr>
        <w:t xml:space="preserve">ầu mối, hoặc thông báo cho những </w:t>
      </w:r>
      <w:r w:rsidRPr="004971F8">
        <w:rPr>
          <w:rStyle w:val="alt-edited"/>
        </w:rPr>
        <w:t>cá nhân</w:t>
      </w:r>
      <w:r w:rsidRPr="004971F8">
        <w:rPr>
          <w:rStyle w:val="alt-edited"/>
          <w:lang w:val="vi-VN"/>
        </w:rPr>
        <w:t xml:space="preserve"> hoặc tổ chức </w:t>
      </w:r>
      <w:r w:rsidRPr="004971F8">
        <w:rPr>
          <w:rStyle w:val="alt-edited"/>
        </w:rPr>
        <w:t>bị</w:t>
      </w:r>
      <w:r w:rsidRPr="004971F8">
        <w:rPr>
          <w:rStyle w:val="alt-edited"/>
          <w:lang w:val="vi-VN"/>
        </w:rPr>
        <w:t xml:space="preserve"> chỉ định kiến nghị trực tiếp với </w:t>
      </w:r>
      <w:r w:rsidRPr="004971F8">
        <w:rPr>
          <w:rStyle w:val="alt-edited"/>
        </w:rPr>
        <w:t>C</w:t>
      </w:r>
      <w:r w:rsidRPr="004971F8">
        <w:rPr>
          <w:rStyle w:val="alt-edited"/>
          <w:lang w:val="vi-VN"/>
        </w:rPr>
        <w:t xml:space="preserve">ơ quan </w:t>
      </w:r>
      <w:r w:rsidRPr="004971F8">
        <w:rPr>
          <w:rStyle w:val="alt-edited"/>
        </w:rPr>
        <w:t>đ</w:t>
      </w:r>
      <w:r w:rsidRPr="004971F8">
        <w:rPr>
          <w:rStyle w:val="alt-edited"/>
          <w:lang w:val="vi-VN"/>
        </w:rPr>
        <w:t>ầu mối</w:t>
      </w:r>
      <w:r w:rsidRPr="004971F8">
        <w:rPr>
          <w:rStyle w:val="alt-edited"/>
        </w:rPr>
        <w:t xml:space="preserve"> quốc gia</w:t>
      </w:r>
      <w:r w:rsidRPr="004971F8">
        <w:rPr>
          <w:rStyle w:val="alt-edited"/>
          <w:lang w:val="vi-VN"/>
        </w:rPr>
        <w:t xml:space="preserve">. </w:t>
      </w:r>
      <w:r w:rsidRPr="004971F8">
        <w:rPr>
          <w:color w:val="000000"/>
          <w:lang w:val="vi-VN"/>
        </w:rPr>
        <w:t>Trường hợp phát hiện tổ chức, cá nhân thuộc danh sách bị chỉ định của Hội đồng Bảo an Liên hợp quốc nhưng không thỏa mãn tiêu chí để xác định là tổ chức, cá nhân liên quan đến phổ biến và tài trợ phổ biến vũ khí hủy diệt hàng loạt theo quy định của các nghị quyết của Hội đồng Bảo an Liên hợp quốc được ban hành trên cơ sở Chương VII của Hiến chương Liên hợp quốc thì chủ trì phối hợp với các Đơn vị đầu mối liên quan báo cáo Thủ tướng Chính phủ xem xét, quyết định việc đề nghị cơ quan có thẩm quyền của Liêp hợp quốc đưa tổ chức, cá nhân đó ra khỏi danh sách bị chỉ định của Hội đồng Bảo an Liên hợp quốc.</w:t>
      </w:r>
    </w:p>
    <w:p w:rsidR="00C72CBB" w:rsidRPr="004971F8" w:rsidRDefault="00C72CBB" w:rsidP="00C72CBB">
      <w:pPr>
        <w:spacing w:before="120" w:line="276" w:lineRule="auto"/>
        <w:ind w:firstLine="720"/>
        <w:jc w:val="both"/>
        <w:rPr>
          <w:color w:val="000000"/>
          <w:lang w:val="vi-VN"/>
        </w:rPr>
      </w:pPr>
      <w:r w:rsidRPr="004971F8">
        <w:rPr>
          <w:color w:val="000000"/>
          <w:lang w:val="vi-VN"/>
        </w:rPr>
        <w:t xml:space="preserve">9. Khi nhận được yêu cầu của quốc gia khác về việc xác định tổ chức, cá nhân có liên quan hoặc không liên quan đến phổ biến và tài trợ phổ biến vũ khí hủy diệt hàng loạt, thì chủ trì phối hợp với các Đơn vị đầu mói liên quan xem </w:t>
      </w:r>
      <w:r w:rsidRPr="004971F8">
        <w:rPr>
          <w:color w:val="000000"/>
          <w:lang w:val="vi-VN"/>
        </w:rPr>
        <w:lastRenderedPageBreak/>
        <w:t>xét. Nếu có cơ sở hợp lý để cho rằng tổ chức, cá nhân đó có liên quan hoặc không liên quan đến phổ biến và tài trợ phổ biến vũ khí hủy diệt hàng loạt thì đưa ra quyết định đưa hoặc không đưa tổ chức, cá nhân đó vào danh sách bị chỉ định và thông báo cho quốc gia có yêu cầu biết.</w:t>
      </w:r>
    </w:p>
    <w:p w:rsidR="00C72CBB" w:rsidRPr="004971F8" w:rsidRDefault="00C72CBB" w:rsidP="00C72CBB">
      <w:pPr>
        <w:spacing w:before="120" w:line="276" w:lineRule="auto"/>
        <w:ind w:firstLine="720"/>
        <w:jc w:val="both"/>
        <w:rPr>
          <w:lang w:val="vi-VN"/>
        </w:rPr>
      </w:pPr>
      <w:r w:rsidRPr="004971F8">
        <w:rPr>
          <w:lang w:val="vi-VN"/>
        </w:rPr>
        <w:t>10. Khi phát hiện tổ chức, cá nhân thỏa mãn tiêu chí để xác định là tổ chức, cá nhân liên quan đến phổ biến và tài trợ phổ biến vũ khí hủy diệt hàng loạt theo các nghị quyết của Hội đồng Bảo an Liên hợp quốc được ban hành trên cơ sở Chương VII của Hiến chương Liên hợp quốc thì có trách nhiệm chủ trì phối hợp với các Đơn vị đầu mối liên quan báo cáo Thủ tướng Chính phủ xem xét, quyết định việc đề nghị quốc gia có liên quan xác định tổ chức, cá nhân đó là có liên quan đến phổ biến và tài trợ phổ biến vũ khí hủy diệt hàng loạt.</w:t>
      </w:r>
    </w:p>
    <w:p w:rsidR="00C72CBB" w:rsidRPr="004971F8" w:rsidRDefault="00C72CBB" w:rsidP="00C72CBB">
      <w:pPr>
        <w:spacing w:before="120" w:line="276" w:lineRule="auto"/>
        <w:ind w:firstLine="720"/>
        <w:jc w:val="both"/>
        <w:rPr>
          <w:color w:val="000000"/>
          <w:lang w:val="vi-VN"/>
        </w:rPr>
      </w:pPr>
      <w:r w:rsidRPr="004971F8">
        <w:rPr>
          <w:color w:val="000000"/>
          <w:lang w:val="vi-VN"/>
        </w:rPr>
        <w:t>11. Khi thấy tổ chức, cá nhân bị quốc gia khác xác định là tổ chức, cá nhân liên quan đến phổ biến và tài trợ phổ biến vũ khí hủy diệt hàng loạt nhưng không phù hợp với tiêu chí quy định trong các nghị quyết của Hội đồng Bảo an Liên hợp quốc được ban hành trên cơ sở Chương VII của Hiến chương Liên hợp quốc thì chủ trì</w:t>
      </w:r>
      <w:r>
        <w:rPr>
          <w:color w:val="000000"/>
        </w:rPr>
        <w:t>,</w:t>
      </w:r>
      <w:r w:rsidRPr="004971F8">
        <w:rPr>
          <w:color w:val="000000"/>
          <w:lang w:val="vi-VN"/>
        </w:rPr>
        <w:t xml:space="preserve"> phối hợp với các Đơn vị đầu mối liên quan báo cáo Thủ tướng Chính phủ có văn bản đề nghị quốc gia có liên quan đưa tổ chức, cá nhân đó ra khỏi danh sách tổ chức, cá nhân bị chỉ định.</w:t>
      </w:r>
    </w:p>
    <w:p w:rsidR="00C72CBB" w:rsidRPr="004971F8" w:rsidRDefault="00C72CBB" w:rsidP="00C72CBB">
      <w:pPr>
        <w:spacing w:before="120" w:line="276" w:lineRule="auto"/>
        <w:ind w:firstLine="720"/>
        <w:jc w:val="both"/>
        <w:rPr>
          <w:szCs w:val="26"/>
          <w:lang w:val="vi-VN"/>
        </w:rPr>
      </w:pPr>
      <w:r w:rsidRPr="004971F8">
        <w:rPr>
          <w:color w:val="000000"/>
          <w:lang w:val="vi-VN"/>
        </w:rPr>
        <w:t xml:space="preserve">12. Chủ trì phối hợp với các bộ, cơ quan ngang bộ, ủy ban nhân dân cấp tỉnh đánh giá rủi ro </w:t>
      </w:r>
      <w:r w:rsidRPr="004971F8">
        <w:rPr>
          <w:color w:val="000000"/>
        </w:rPr>
        <w:t>q</w:t>
      </w:r>
      <w:r w:rsidRPr="004971F8">
        <w:rPr>
          <w:color w:val="000000"/>
          <w:lang w:val="vi-VN"/>
        </w:rPr>
        <w:t xml:space="preserve">uốc gia về phổ biến và tài trợ phổ biến vũ khí hủy diệt hàng loạt </w:t>
      </w:r>
      <w:r w:rsidRPr="004971F8">
        <w:rPr>
          <w:szCs w:val="24"/>
          <w:lang w:val="vi-VN"/>
        </w:rPr>
        <w:t>(5 năm một lần); xem xét các xu thế hoạt động phổ biến, tài trợ phổ biến và các loại tội phạm có liên quan đến vũ khí hủy diệt hàng loạt trong nước và quốc tế nhằm đưa ra các giải pháp trong công tác phòng, chống phổ biến vũ khí hủy diệt hàng loạt báo cáo Thủ tướng Chính phủ và phổ biến kết quả đánh giá, phân tích nhằm phát triển những định hướng chung, các tiêu chuẩn và biện pháp, bao gồm những thực tiễn hoạt động hiệu quả trong việc phòng, chống phổ biến, tài trợ phổ biến và hành vi bất hợp pháp liên quan đến vũ khí hủy diệt hàng loạt cho các bộ ngành địa phương; chia sẻ thông tin với các tổ chức quốc tế, khu vực và các quốc gia thành viên khác</w:t>
      </w:r>
    </w:p>
    <w:p w:rsidR="00C72CBB" w:rsidRPr="004971F8" w:rsidRDefault="00C72CBB" w:rsidP="00C72CBB">
      <w:pPr>
        <w:spacing w:before="120" w:line="276" w:lineRule="auto"/>
        <w:ind w:firstLine="720"/>
        <w:jc w:val="both"/>
        <w:rPr>
          <w:lang w:val="vi-VN"/>
        </w:rPr>
      </w:pPr>
      <w:r w:rsidRPr="004971F8">
        <w:rPr>
          <w:b/>
          <w:szCs w:val="24"/>
          <w:lang w:val="vi-VN"/>
        </w:rPr>
        <w:t xml:space="preserve">Điều 15. </w:t>
      </w:r>
      <w:r w:rsidRPr="00F30F87">
        <w:rPr>
          <w:b/>
          <w:color w:val="FF0000"/>
          <w:szCs w:val="24"/>
        </w:rPr>
        <w:t>Chức năng,</w:t>
      </w:r>
      <w:r>
        <w:rPr>
          <w:b/>
          <w:szCs w:val="24"/>
        </w:rPr>
        <w:t xml:space="preserve"> n</w:t>
      </w:r>
      <w:r w:rsidRPr="004971F8">
        <w:rPr>
          <w:b/>
          <w:szCs w:val="24"/>
          <w:lang w:val="vi-VN"/>
        </w:rPr>
        <w:t xml:space="preserve">hiệm vụ của Đơn vị đầu mối về phòng, chống phổ biến </w:t>
      </w:r>
      <w:r w:rsidRPr="004971F8">
        <w:rPr>
          <w:b/>
          <w:lang w:val="vi-VN"/>
        </w:rPr>
        <w:t>vũ khí hủy diệt hàng loạt</w:t>
      </w:r>
    </w:p>
    <w:p w:rsidR="00C72CBB" w:rsidRPr="004971F8" w:rsidRDefault="00C72CBB" w:rsidP="00C72CBB">
      <w:pPr>
        <w:spacing w:before="120" w:line="276" w:lineRule="auto"/>
        <w:ind w:firstLine="720"/>
        <w:jc w:val="both"/>
        <w:rPr>
          <w:szCs w:val="24"/>
          <w:lang w:val="vi-VN"/>
        </w:rPr>
      </w:pPr>
      <w:r w:rsidRPr="004971F8">
        <w:rPr>
          <w:szCs w:val="24"/>
          <w:lang w:val="vi-VN"/>
        </w:rPr>
        <w:t xml:space="preserve">1. </w:t>
      </w:r>
      <w:r w:rsidRPr="004971F8">
        <w:rPr>
          <w:szCs w:val="24"/>
        </w:rPr>
        <w:t>T</w:t>
      </w:r>
      <w:r w:rsidRPr="004971F8">
        <w:rPr>
          <w:szCs w:val="24"/>
          <w:lang w:val="vi-VN"/>
        </w:rPr>
        <w:t xml:space="preserve">ham mưu cho Thủ trưởng các bộ, cơ quan ngang bộ, Chủ tịch Ủy ban nhân dân cấp tỉnh phối hợp triển khai thực hiện, trao đổi thông tin, đôn đốc, kiểm tra, hướng dẫn công tác phòng, chống phổ biến </w:t>
      </w:r>
      <w:r w:rsidRPr="004971F8">
        <w:rPr>
          <w:lang w:val="vi-VN"/>
        </w:rPr>
        <w:t>vũ khí hủy diệt hàng loạt</w:t>
      </w:r>
      <w:r w:rsidRPr="004971F8">
        <w:rPr>
          <w:szCs w:val="24"/>
          <w:lang w:val="vi-VN"/>
        </w:rPr>
        <w:t xml:space="preserve"> thuộc phạm vi thẩm quyền, lĩnh vực phụ trách </w:t>
      </w:r>
      <w:r w:rsidRPr="004971F8">
        <w:rPr>
          <w:lang w:val="vi-VN"/>
        </w:rPr>
        <w:t>theo quy định tại khoản 4 Điều 13 của Nghị định này.</w:t>
      </w:r>
    </w:p>
    <w:p w:rsidR="00C72CBB" w:rsidRPr="004971F8" w:rsidRDefault="00C72CBB" w:rsidP="00C72CBB">
      <w:pPr>
        <w:spacing w:before="120" w:line="276" w:lineRule="auto"/>
        <w:ind w:firstLine="720"/>
        <w:jc w:val="both"/>
        <w:rPr>
          <w:lang w:val="vi-VN"/>
        </w:rPr>
      </w:pPr>
      <w:r w:rsidRPr="004971F8">
        <w:rPr>
          <w:szCs w:val="24"/>
          <w:lang w:val="vi-VN"/>
        </w:rPr>
        <w:lastRenderedPageBreak/>
        <w:t xml:space="preserve">2. Thường xuyên cập nhật, tiếp nhận thông tin từ Cơ quan đầu mối </w:t>
      </w:r>
      <w:r w:rsidRPr="004971F8">
        <w:rPr>
          <w:szCs w:val="24"/>
        </w:rPr>
        <w:t>q</w:t>
      </w:r>
      <w:r w:rsidRPr="004971F8">
        <w:rPr>
          <w:szCs w:val="24"/>
          <w:lang w:val="vi-VN"/>
        </w:rPr>
        <w:t>uốc gia và phối hợp thực hiện ngay các biện pháp trừng phạt của Liên hợp quốc về phòng, chống phổ biến</w:t>
      </w:r>
      <w:r w:rsidRPr="004971F8">
        <w:rPr>
          <w:lang w:val="vi-VN"/>
        </w:rPr>
        <w:t xml:space="preserve"> vũ khí hủy diệt hàng loạt</w:t>
      </w:r>
      <w:r w:rsidRPr="004971F8">
        <w:rPr>
          <w:szCs w:val="24"/>
          <w:lang w:val="vi-VN"/>
        </w:rPr>
        <w:t xml:space="preserve"> theo quy định tại khoản 3, khoản 4, điểm a khoản 5 Điều 14 và khoản 2 Điều 29 của Nghị định này, pháp luật có liên quan hoặc điều ước quốc tế mà Nước Cộng hòa xã hội chủ nghĩa Việt Nam là thành viên về phòng, chống phổ biến </w:t>
      </w:r>
      <w:r w:rsidRPr="004971F8">
        <w:rPr>
          <w:lang w:val="vi-VN"/>
        </w:rPr>
        <w:t>vũ khí hủy diệt hàng loạt.</w:t>
      </w:r>
    </w:p>
    <w:p w:rsidR="00C72CBB" w:rsidRPr="004971F8" w:rsidRDefault="00C72CBB" w:rsidP="00C72CBB">
      <w:pPr>
        <w:spacing w:before="120" w:line="276" w:lineRule="auto"/>
        <w:ind w:firstLine="720"/>
        <w:jc w:val="both"/>
        <w:rPr>
          <w:lang w:val="vi-VN"/>
        </w:rPr>
      </w:pPr>
      <w:r w:rsidRPr="004971F8">
        <w:rPr>
          <w:lang w:val="vi-VN"/>
        </w:rPr>
        <w:t xml:space="preserve">3. Tổng hợp báo cáo </w:t>
      </w:r>
      <w:r w:rsidRPr="004971F8">
        <w:rPr>
          <w:szCs w:val="24"/>
          <w:lang w:val="vi-VN"/>
        </w:rPr>
        <w:t xml:space="preserve">Thủ trưởng các bộ, cơ quan ngang bộ, Chủ tịch Ủy ban nhân dân cấp tỉnh và Cơ quan đầu mối </w:t>
      </w:r>
      <w:r w:rsidRPr="004971F8">
        <w:rPr>
          <w:szCs w:val="24"/>
        </w:rPr>
        <w:t>q</w:t>
      </w:r>
      <w:r w:rsidRPr="004971F8">
        <w:rPr>
          <w:szCs w:val="24"/>
          <w:lang w:val="vi-VN"/>
        </w:rPr>
        <w:t xml:space="preserve">uốc gia Việt Nam về kết quả triển khai thực hiện các quy định của Nghị định này, pháp luật có liên quan và biện pháp trừng phạt theo yêu cầu của các Nghị quyết thuộc Hội đồng Bảo an Liên hợp quốc hoặc điều ước quốc tế mà nước Cộng hòa xã hội chủ nghĩa Việt Nam là thành viên về phòng, chống phổ biến </w:t>
      </w:r>
      <w:r w:rsidRPr="004971F8">
        <w:rPr>
          <w:lang w:val="vi-VN"/>
        </w:rPr>
        <w:t>vũ khí hủy diệt hàng loạt.</w:t>
      </w:r>
    </w:p>
    <w:p w:rsidR="00C72CBB" w:rsidRPr="004971F8" w:rsidRDefault="00C72CBB" w:rsidP="00C72CBB">
      <w:pPr>
        <w:spacing w:before="120" w:line="276" w:lineRule="auto"/>
        <w:ind w:firstLine="720"/>
        <w:jc w:val="both"/>
        <w:rPr>
          <w:lang w:val="vi-VN"/>
        </w:rPr>
      </w:pPr>
      <w:r w:rsidRPr="004971F8">
        <w:rPr>
          <w:lang w:val="vi-VN"/>
        </w:rPr>
        <w:t xml:space="preserve">4. Tiếp nhận tin báo và </w:t>
      </w:r>
      <w:r>
        <w:t xml:space="preserve">chủ trì </w:t>
      </w:r>
      <w:r w:rsidRPr="004971F8">
        <w:rPr>
          <w:lang w:val="vi-VN"/>
        </w:rPr>
        <w:t xml:space="preserve">xác minh </w:t>
      </w:r>
      <w:r>
        <w:t xml:space="preserve">theo thẩm quyền </w:t>
      </w:r>
      <w:r w:rsidRPr="004971F8">
        <w:rPr>
          <w:lang w:val="vi-VN"/>
        </w:rPr>
        <w:t xml:space="preserve">các tổ chức, cá nhân liên quan hoặc không liên quan đến phổ biến và tài trợ phổ biến vũ khí hủy diệt hàng loạt; </w:t>
      </w:r>
      <w:r w:rsidRPr="00397645">
        <w:rPr>
          <w:color w:val="FF0000"/>
        </w:rPr>
        <w:t>giao Giám đốc Công an cấp tỉnh ra quyết định hoặc hủy bỏ quyết định tạm ngừng lưu thông, phong tỏa, niêm phong, tạm giữ tiền, tài sản liên quan đến hoạt động phổ biến và tài trợ phổ biến vũ khí hủy diệt hàng loạt</w:t>
      </w:r>
      <w:r>
        <w:t xml:space="preserve">; </w:t>
      </w:r>
      <w:r w:rsidRPr="004971F8">
        <w:rPr>
          <w:lang w:val="vi-VN"/>
        </w:rPr>
        <w:t xml:space="preserve">đề nghị Cơ quan đầu mối </w:t>
      </w:r>
      <w:r w:rsidRPr="004971F8">
        <w:t>q</w:t>
      </w:r>
      <w:r w:rsidRPr="004971F8">
        <w:rPr>
          <w:lang w:val="vi-VN"/>
        </w:rPr>
        <w:t>uốc gia đưa vào danh sách hoặc đưa ra khỏi danh sách tổ chức, cá nhân bị chỉ định; thực hiện nhiệm vụ khác khi có yêu cầu.</w:t>
      </w:r>
    </w:p>
    <w:p w:rsidR="00C72CBB" w:rsidRPr="004971F8" w:rsidRDefault="00C72CBB" w:rsidP="00C72CBB">
      <w:pPr>
        <w:spacing w:before="120" w:line="276" w:lineRule="auto"/>
        <w:ind w:firstLine="720"/>
        <w:jc w:val="both"/>
        <w:rPr>
          <w:szCs w:val="26"/>
          <w:lang w:val="vi-VN"/>
        </w:rPr>
      </w:pPr>
      <w:r w:rsidRPr="004971F8">
        <w:rPr>
          <w:lang w:val="vi-VN"/>
        </w:rPr>
        <w:t xml:space="preserve">5. Phối hợp với Cơ quan đầu mối </w:t>
      </w:r>
      <w:r w:rsidRPr="004971F8">
        <w:t>q</w:t>
      </w:r>
      <w:r w:rsidRPr="004971F8">
        <w:rPr>
          <w:lang w:val="vi-VN"/>
        </w:rPr>
        <w:t>uốc gia kiểm tra, giám sát, thanh tra theo quy định tại Điều 9 của Nghị định này</w:t>
      </w:r>
      <w:r w:rsidRPr="004971F8">
        <w:rPr>
          <w:szCs w:val="24"/>
          <w:lang w:val="vi-VN"/>
        </w:rPr>
        <w:t>;</w:t>
      </w:r>
      <w:r w:rsidRPr="004971F8">
        <w:rPr>
          <w:szCs w:val="26"/>
          <w:lang w:val="vi-VN"/>
        </w:rPr>
        <w:t xml:space="preserve"> kiến nghị xử lý hình sự, hành chính hoặc dân sự theo quy định của pháp luật đối với những cá nhân, tổ chức không tuân thủ.</w:t>
      </w:r>
    </w:p>
    <w:p w:rsidR="00C72CBB" w:rsidRPr="004971F8" w:rsidRDefault="00C72CBB" w:rsidP="00C72CBB">
      <w:pPr>
        <w:spacing w:before="120" w:line="276" w:lineRule="auto"/>
        <w:ind w:firstLine="720"/>
        <w:jc w:val="both"/>
        <w:rPr>
          <w:szCs w:val="26"/>
          <w:lang w:val="vi-VN"/>
        </w:rPr>
      </w:pPr>
      <w:r w:rsidRPr="004971F8">
        <w:rPr>
          <w:szCs w:val="26"/>
          <w:lang w:val="vi-VN"/>
        </w:rPr>
        <w:t>6.</w:t>
      </w:r>
      <w:r w:rsidRPr="004971F8">
        <w:rPr>
          <w:color w:val="000000"/>
          <w:lang w:val="vi-VN"/>
        </w:rPr>
        <w:t xml:space="preserve"> Phối hợp với Cơ quan đầu mối </w:t>
      </w:r>
      <w:r w:rsidRPr="004971F8">
        <w:rPr>
          <w:color w:val="000000"/>
        </w:rPr>
        <w:t>q</w:t>
      </w:r>
      <w:r w:rsidRPr="004971F8">
        <w:rPr>
          <w:color w:val="000000"/>
          <w:lang w:val="vi-VN"/>
        </w:rPr>
        <w:t xml:space="preserve">uốc gia và chủ trì phối hợp với các cơ quan, tổ chức, cá nhân trong phạm vi của bộ, cơ quan ngang bộ, Ủy ban nhân dân cấp tỉnh chủ quản đánh giá rủi ro </w:t>
      </w:r>
      <w:r w:rsidRPr="004971F8">
        <w:rPr>
          <w:color w:val="000000"/>
        </w:rPr>
        <w:t>q</w:t>
      </w:r>
      <w:r w:rsidRPr="004971F8">
        <w:rPr>
          <w:color w:val="000000"/>
          <w:lang w:val="vi-VN"/>
        </w:rPr>
        <w:t xml:space="preserve">uốc gia về phổ biến và tài trợ phổ biến vũ khí hủy diệt hàng loạt </w:t>
      </w:r>
      <w:r w:rsidRPr="004971F8">
        <w:rPr>
          <w:szCs w:val="24"/>
          <w:lang w:val="vi-VN"/>
        </w:rPr>
        <w:t xml:space="preserve">(5 năm một lần). </w:t>
      </w:r>
      <w:r w:rsidRPr="004971F8">
        <w:rPr>
          <w:szCs w:val="26"/>
          <w:lang w:val="vi-VN"/>
        </w:rPr>
        <w:t xml:space="preserve"> </w:t>
      </w:r>
    </w:p>
    <w:p w:rsidR="00C72CBB" w:rsidRPr="004971F8" w:rsidRDefault="00C72CBB" w:rsidP="00C72CBB">
      <w:pPr>
        <w:spacing w:before="120" w:line="276" w:lineRule="auto"/>
        <w:ind w:firstLine="720"/>
        <w:jc w:val="both"/>
        <w:rPr>
          <w:b/>
          <w:szCs w:val="26"/>
          <w:lang w:val="vi-VN"/>
        </w:rPr>
      </w:pPr>
      <w:r w:rsidRPr="004971F8">
        <w:rPr>
          <w:b/>
          <w:szCs w:val="26"/>
          <w:lang w:val="vi-VN"/>
        </w:rPr>
        <w:t xml:space="preserve">Điều 16. Lực lượng, phương tiện phòng, chống phổ biến </w:t>
      </w:r>
      <w:r w:rsidRPr="004971F8">
        <w:rPr>
          <w:b/>
          <w:lang w:val="vi-VN"/>
        </w:rPr>
        <w:t>vũ khí hủy diệt hàng loạt</w:t>
      </w:r>
    </w:p>
    <w:p w:rsidR="00C72CBB" w:rsidRPr="004971F8" w:rsidRDefault="00C72CBB" w:rsidP="00C72CBB">
      <w:pPr>
        <w:spacing w:before="120" w:line="276" w:lineRule="auto"/>
        <w:ind w:firstLine="720"/>
        <w:jc w:val="both"/>
        <w:rPr>
          <w:szCs w:val="26"/>
          <w:lang w:val="vi-VN"/>
        </w:rPr>
      </w:pPr>
      <w:r w:rsidRPr="004971F8">
        <w:rPr>
          <w:szCs w:val="26"/>
          <w:lang w:val="vi-VN"/>
        </w:rPr>
        <w:t xml:space="preserve">1. Lực lượng, phương tiện phòng, chống phổ biến </w:t>
      </w:r>
      <w:r w:rsidRPr="004971F8">
        <w:rPr>
          <w:lang w:val="vi-VN"/>
        </w:rPr>
        <w:t>vũ khí hủy diệt hàng loạt</w:t>
      </w:r>
      <w:r w:rsidRPr="004971F8">
        <w:rPr>
          <w:szCs w:val="26"/>
          <w:lang w:val="vi-VN"/>
        </w:rPr>
        <w:t xml:space="preserve"> gồm:</w:t>
      </w:r>
    </w:p>
    <w:p w:rsidR="00C72CBB" w:rsidRPr="004971F8" w:rsidRDefault="00C72CBB" w:rsidP="00C72CBB">
      <w:pPr>
        <w:spacing w:before="120" w:line="276" w:lineRule="auto"/>
        <w:ind w:firstLine="720"/>
        <w:jc w:val="both"/>
        <w:rPr>
          <w:szCs w:val="24"/>
          <w:lang w:val="vi-VN"/>
        </w:rPr>
      </w:pPr>
      <w:r w:rsidRPr="004971F8">
        <w:rPr>
          <w:szCs w:val="26"/>
          <w:lang w:val="vi-VN"/>
        </w:rPr>
        <w:t>a) Các cơ quan, đơn vị thực hiện nhiệm vụ phòng, chống khủng bố thuộc Bộ Quốc phòng, Bộ Công an được giao thực hiện nhiệm vụ phòng, chống phổ biến</w:t>
      </w:r>
      <w:r w:rsidRPr="004971F8">
        <w:rPr>
          <w:lang w:val="vi-VN"/>
        </w:rPr>
        <w:t xml:space="preserve"> vũ khí hủy diệt hàng loạt </w:t>
      </w:r>
      <w:r w:rsidRPr="004971F8">
        <w:rPr>
          <w:szCs w:val="24"/>
          <w:lang w:val="vi-VN"/>
        </w:rPr>
        <w:t>theo quy định của Nghị định này và pháp luật có liên quan;</w:t>
      </w:r>
    </w:p>
    <w:p w:rsidR="00C72CBB" w:rsidRPr="004971F8" w:rsidRDefault="00C72CBB" w:rsidP="00C72CBB">
      <w:pPr>
        <w:spacing w:before="120" w:line="276" w:lineRule="auto"/>
        <w:ind w:firstLine="720"/>
        <w:jc w:val="both"/>
        <w:rPr>
          <w:szCs w:val="24"/>
          <w:lang w:val="vi-VN"/>
        </w:rPr>
      </w:pPr>
      <w:r w:rsidRPr="004971F8">
        <w:rPr>
          <w:szCs w:val="24"/>
          <w:lang w:val="vi-VN"/>
        </w:rPr>
        <w:lastRenderedPageBreak/>
        <w:t xml:space="preserve">b) Lực lượng và phương tiện chuyên dụng ứng phó khắc phục hậu quả về hạt nhân, phóng xạ, hóa học, sinh học thuộc Bộ Quốc phòng và các lực lượng khác được quy định tại điểm c, điểm d và điểm đ của </w:t>
      </w:r>
      <w:r w:rsidRPr="004971F8">
        <w:rPr>
          <w:szCs w:val="24"/>
        </w:rPr>
        <w:t>Đ</w:t>
      </w:r>
      <w:r w:rsidRPr="004971F8">
        <w:rPr>
          <w:szCs w:val="24"/>
          <w:lang w:val="vi-VN"/>
        </w:rPr>
        <w:t>iều này khi có yêu cầu;</w:t>
      </w:r>
    </w:p>
    <w:p w:rsidR="00C72CBB" w:rsidRPr="004971F8" w:rsidRDefault="00C72CBB" w:rsidP="00C72CBB">
      <w:pPr>
        <w:spacing w:before="120" w:line="276" w:lineRule="auto"/>
        <w:ind w:firstLine="720"/>
        <w:jc w:val="both"/>
        <w:rPr>
          <w:szCs w:val="24"/>
          <w:lang w:val="vi-VN"/>
        </w:rPr>
      </w:pPr>
      <w:r w:rsidRPr="004971F8">
        <w:rPr>
          <w:szCs w:val="24"/>
          <w:lang w:val="vi-VN"/>
        </w:rPr>
        <w:t>c) Các nhà khoa học trong các lĩnh vực về hạt nhân, phóng xạ, hóa học, sinh học, y tế, công nghệ thông tin, an ninh mạng</w:t>
      </w:r>
      <w:r w:rsidRPr="004971F8">
        <w:rPr>
          <w:szCs w:val="24"/>
        </w:rPr>
        <w:t>, lĩnh vực tài chính và ngành nghề phi tài chính có liên quan</w:t>
      </w:r>
      <w:r w:rsidRPr="004971F8">
        <w:rPr>
          <w:szCs w:val="24"/>
          <w:lang w:val="vi-VN"/>
        </w:rPr>
        <w:t>;</w:t>
      </w:r>
      <w:r w:rsidRPr="004971F8">
        <w:rPr>
          <w:szCs w:val="24"/>
        </w:rPr>
        <w:t xml:space="preserve"> chuyên gia trong lĩnh vực khác có liên quan;</w:t>
      </w:r>
      <w:r w:rsidRPr="004971F8">
        <w:rPr>
          <w:szCs w:val="24"/>
          <w:lang w:val="vi-VN"/>
        </w:rPr>
        <w:t xml:space="preserve"> </w:t>
      </w:r>
    </w:p>
    <w:p w:rsidR="00C72CBB" w:rsidRPr="004971F8" w:rsidRDefault="00C72CBB" w:rsidP="00C72CBB">
      <w:pPr>
        <w:spacing w:before="120" w:line="276" w:lineRule="auto"/>
        <w:ind w:firstLine="720"/>
        <w:jc w:val="both"/>
        <w:rPr>
          <w:szCs w:val="24"/>
          <w:lang w:val="vi-VN"/>
        </w:rPr>
      </w:pPr>
      <w:r w:rsidRPr="004971F8">
        <w:rPr>
          <w:szCs w:val="24"/>
          <w:lang w:val="vi-VN"/>
        </w:rPr>
        <w:t>d) Các tổ chức, chuyên gia và lực lượng quốc tế;</w:t>
      </w:r>
    </w:p>
    <w:p w:rsidR="00C72CBB" w:rsidRPr="004971F8" w:rsidRDefault="00C72CBB" w:rsidP="00C72CBB">
      <w:pPr>
        <w:spacing w:before="120" w:line="276" w:lineRule="auto"/>
        <w:ind w:firstLine="720"/>
        <w:jc w:val="both"/>
        <w:rPr>
          <w:szCs w:val="24"/>
          <w:lang w:val="vi-VN"/>
        </w:rPr>
      </w:pPr>
      <w:r w:rsidRPr="004971F8">
        <w:rPr>
          <w:szCs w:val="24"/>
          <w:lang w:val="vi-VN"/>
        </w:rPr>
        <w:t>đ) Các cơ quan tư pháp, hành chính, các tổ chức, cá nhân khác được huy động tham gia phòng, chống phổ biến vũ khí hủy diệt hàng loạt.</w:t>
      </w:r>
    </w:p>
    <w:p w:rsidR="00C72CBB" w:rsidRPr="004971F8" w:rsidRDefault="00C72CBB" w:rsidP="00C72CBB">
      <w:pPr>
        <w:spacing w:before="120" w:line="276" w:lineRule="auto"/>
        <w:ind w:firstLine="720"/>
        <w:jc w:val="both"/>
        <w:rPr>
          <w:color w:val="000000"/>
          <w:szCs w:val="18"/>
        </w:rPr>
      </w:pPr>
      <w:r w:rsidRPr="004971F8">
        <w:rPr>
          <w:szCs w:val="24"/>
          <w:lang w:val="vi-VN"/>
        </w:rPr>
        <w:t xml:space="preserve">2. </w:t>
      </w:r>
      <w:r w:rsidRPr="004971F8">
        <w:rPr>
          <w:color w:val="000000"/>
          <w:szCs w:val="18"/>
          <w:lang w:val="vi-VN"/>
        </w:rPr>
        <w:t>Bộ trưởng Bộ Quốc phòng quy định cụ thể nhiệm vụ, quyền hạn của các cơ quan, đơn vị thuộc thẩm quyền quản lý được quy định tại điểm a, điểm b khoản 1 Điều này. Bộ trưởng Bộ Công an quy định cụ thể nhiệm vụ, quyền hạn của các cơ quan, đơn vị thuộc thẩm quyền quản lý được quy định tại điểm a khoản 1 Điều này.</w:t>
      </w:r>
    </w:p>
    <w:p w:rsidR="00C72CBB" w:rsidRPr="004971F8" w:rsidRDefault="00C72CBB" w:rsidP="00C72CBB">
      <w:pPr>
        <w:spacing w:line="276" w:lineRule="auto"/>
        <w:jc w:val="center"/>
        <w:rPr>
          <w:b/>
          <w:szCs w:val="26"/>
          <w:lang w:val="vi-VN"/>
        </w:rPr>
      </w:pPr>
      <w:r w:rsidRPr="004971F8">
        <w:rPr>
          <w:b/>
          <w:szCs w:val="26"/>
          <w:lang w:val="vi-VN"/>
        </w:rPr>
        <w:t>Chương III</w:t>
      </w:r>
    </w:p>
    <w:p w:rsidR="00C72CBB" w:rsidRPr="004971F8" w:rsidRDefault="00C72CBB" w:rsidP="00C72CBB">
      <w:pPr>
        <w:spacing w:line="276" w:lineRule="auto"/>
        <w:jc w:val="center"/>
        <w:rPr>
          <w:b/>
          <w:sz w:val="26"/>
          <w:szCs w:val="26"/>
          <w:lang w:val="vi-VN"/>
        </w:rPr>
      </w:pPr>
      <w:r w:rsidRPr="004971F8">
        <w:rPr>
          <w:b/>
          <w:sz w:val="26"/>
          <w:szCs w:val="26"/>
          <w:lang w:val="vi-VN"/>
        </w:rPr>
        <w:t>PHÒNG NGỪA PHỔ BIẾN VÀ TÀI TRỢ</w:t>
      </w:r>
    </w:p>
    <w:p w:rsidR="00C72CBB" w:rsidRPr="004971F8" w:rsidRDefault="00C72CBB" w:rsidP="00C72CBB">
      <w:pPr>
        <w:spacing w:line="276" w:lineRule="auto"/>
        <w:jc w:val="center"/>
        <w:rPr>
          <w:b/>
          <w:sz w:val="26"/>
          <w:szCs w:val="26"/>
          <w:lang w:val="vi-VN"/>
        </w:rPr>
      </w:pPr>
      <w:r w:rsidRPr="004971F8">
        <w:rPr>
          <w:b/>
          <w:sz w:val="26"/>
          <w:szCs w:val="26"/>
          <w:lang w:val="vi-VN"/>
        </w:rPr>
        <w:t>PHỔ BIẾN VŨ KHÍ HỦY DIỆT HÀNG LOẠT</w:t>
      </w:r>
    </w:p>
    <w:p w:rsidR="00C72CBB" w:rsidRPr="004971F8" w:rsidRDefault="00C72CBB" w:rsidP="00C72CBB">
      <w:pPr>
        <w:spacing w:before="120" w:line="276" w:lineRule="auto"/>
        <w:ind w:firstLine="720"/>
        <w:jc w:val="both"/>
        <w:rPr>
          <w:b/>
          <w:szCs w:val="26"/>
          <w:lang w:val="vi-VN"/>
        </w:rPr>
      </w:pPr>
      <w:r w:rsidRPr="004971F8">
        <w:rPr>
          <w:b/>
          <w:szCs w:val="26"/>
          <w:lang w:val="vi-VN"/>
        </w:rPr>
        <w:t xml:space="preserve">Điều 17. Thông tin, tuyên truyền, giáo dục về phòng, chống phổ biến </w:t>
      </w:r>
      <w:r w:rsidRPr="004971F8">
        <w:rPr>
          <w:b/>
          <w:lang w:val="vi-VN"/>
        </w:rPr>
        <w:t>vũ khí hủy diệt hàng loạt</w:t>
      </w:r>
    </w:p>
    <w:p w:rsidR="00C72CBB" w:rsidRPr="004971F8" w:rsidRDefault="00C72CBB" w:rsidP="00C72CBB">
      <w:pPr>
        <w:spacing w:before="120" w:line="276" w:lineRule="auto"/>
        <w:ind w:firstLine="720"/>
        <w:jc w:val="both"/>
        <w:rPr>
          <w:szCs w:val="26"/>
          <w:lang w:val="vi-VN"/>
        </w:rPr>
      </w:pPr>
      <w:r w:rsidRPr="004971F8">
        <w:rPr>
          <w:szCs w:val="26"/>
          <w:lang w:val="vi-VN"/>
        </w:rPr>
        <w:t>1. Cơ quan và người có thẩm quyền có trách nhiệm thông tin, tuyên truyền, giáo dục về công tác phòng, chống phổ biến</w:t>
      </w:r>
      <w:r w:rsidRPr="004971F8">
        <w:rPr>
          <w:lang w:val="vi-VN"/>
        </w:rPr>
        <w:t xml:space="preserve"> vũ khí hủy diệt hàng loạt</w:t>
      </w:r>
      <w:r w:rsidRPr="004971F8">
        <w:rPr>
          <w:szCs w:val="26"/>
          <w:lang w:val="vi-VN"/>
        </w:rPr>
        <w:t xml:space="preserve"> nhằm nâng cao nhận thức, trách nhiệm và hiệu quả phòng, chống phổ biến</w:t>
      </w:r>
      <w:r w:rsidRPr="004971F8">
        <w:rPr>
          <w:lang w:val="vi-VN"/>
        </w:rPr>
        <w:t xml:space="preserve"> vũ khí hủy diệt hàng loạt đối với tổ chức, cá nhân thuộc phạm vi quản lý của mình</w:t>
      </w:r>
      <w:r w:rsidRPr="004971F8">
        <w:rPr>
          <w:szCs w:val="26"/>
          <w:lang w:val="vi-VN"/>
        </w:rPr>
        <w:t>.</w:t>
      </w:r>
    </w:p>
    <w:p w:rsidR="00C72CBB" w:rsidRPr="004971F8" w:rsidRDefault="00C72CBB" w:rsidP="00C72CBB">
      <w:pPr>
        <w:spacing w:before="120" w:line="276" w:lineRule="auto"/>
        <w:ind w:firstLine="720"/>
        <w:jc w:val="both"/>
        <w:rPr>
          <w:szCs w:val="26"/>
          <w:lang w:val="vi-VN"/>
        </w:rPr>
      </w:pPr>
      <w:r w:rsidRPr="004971F8">
        <w:rPr>
          <w:szCs w:val="26"/>
          <w:lang w:val="vi-VN"/>
        </w:rPr>
        <w:t xml:space="preserve">2. Nội dung thông tin, tuyên truyền, giáo dục về phòng, chống phổ biến </w:t>
      </w:r>
      <w:r w:rsidRPr="004971F8">
        <w:rPr>
          <w:lang w:val="vi-VN"/>
        </w:rPr>
        <w:t>vũ khí hủy diệt hàng loạt</w:t>
      </w:r>
      <w:r w:rsidRPr="004971F8">
        <w:rPr>
          <w:szCs w:val="26"/>
          <w:lang w:val="vi-VN"/>
        </w:rPr>
        <w:t xml:space="preserve"> bao gồm:</w:t>
      </w:r>
    </w:p>
    <w:p w:rsidR="00C72CBB" w:rsidRPr="00256C51" w:rsidRDefault="00C72CBB" w:rsidP="00C72CBB">
      <w:pPr>
        <w:spacing w:before="120" w:line="276" w:lineRule="auto"/>
        <w:ind w:firstLine="720"/>
        <w:jc w:val="both"/>
        <w:rPr>
          <w:spacing w:val="-4"/>
          <w:szCs w:val="26"/>
          <w:lang w:val="vi-VN"/>
        </w:rPr>
      </w:pPr>
      <w:r w:rsidRPr="00256C51">
        <w:rPr>
          <w:spacing w:val="-4"/>
          <w:szCs w:val="26"/>
          <w:lang w:val="vi-VN"/>
        </w:rPr>
        <w:t xml:space="preserve">a) Nguy cơ, diễn biến, tình hình phổ biến và tài trợ phổ biến </w:t>
      </w:r>
      <w:r w:rsidRPr="00256C51">
        <w:rPr>
          <w:spacing w:val="-4"/>
          <w:lang w:val="vi-VN"/>
        </w:rPr>
        <w:t>vũ khí hủy diệt hàng loạt</w:t>
      </w:r>
      <w:r w:rsidRPr="00256C51">
        <w:rPr>
          <w:spacing w:val="-4"/>
          <w:szCs w:val="26"/>
          <w:lang w:val="vi-VN"/>
        </w:rPr>
        <w:t>; thủ đoạn, phương thức hoạt động, tính chất phức tạp, nguy hiểm, tác hại của việc phổ biến</w:t>
      </w:r>
      <w:r w:rsidRPr="00256C51">
        <w:rPr>
          <w:spacing w:val="-4"/>
          <w:lang w:val="vi-VN"/>
        </w:rPr>
        <w:t xml:space="preserve"> và tài trợ cho hoạt động phổ biến vũ khí hủy diệt hàng loạt</w:t>
      </w:r>
      <w:r w:rsidRPr="00256C51">
        <w:rPr>
          <w:spacing w:val="-4"/>
          <w:szCs w:val="26"/>
          <w:lang w:val="vi-VN"/>
        </w:rPr>
        <w:t>;</w:t>
      </w:r>
    </w:p>
    <w:p w:rsidR="00C72CBB" w:rsidRPr="004971F8" w:rsidRDefault="00C72CBB" w:rsidP="00C72CBB">
      <w:pPr>
        <w:spacing w:before="120" w:line="276" w:lineRule="auto"/>
        <w:ind w:firstLine="720"/>
        <w:jc w:val="both"/>
        <w:rPr>
          <w:szCs w:val="26"/>
          <w:lang w:val="vi-VN"/>
        </w:rPr>
      </w:pPr>
      <w:r w:rsidRPr="004971F8">
        <w:rPr>
          <w:szCs w:val="26"/>
          <w:lang w:val="vi-VN"/>
        </w:rPr>
        <w:t xml:space="preserve">b) </w:t>
      </w:r>
      <w:r w:rsidRPr="004971F8">
        <w:rPr>
          <w:szCs w:val="26"/>
        </w:rPr>
        <w:t>Quan điểm, c</w:t>
      </w:r>
      <w:r w:rsidRPr="004971F8">
        <w:rPr>
          <w:szCs w:val="26"/>
          <w:lang w:val="vi-VN"/>
        </w:rPr>
        <w:t>hính sách, pháp luật</w:t>
      </w:r>
      <w:r w:rsidRPr="004971F8">
        <w:rPr>
          <w:szCs w:val="26"/>
        </w:rPr>
        <w:t xml:space="preserve"> của Nhà nước</w:t>
      </w:r>
      <w:r w:rsidRPr="004971F8">
        <w:rPr>
          <w:szCs w:val="26"/>
          <w:lang w:val="vi-VN"/>
        </w:rPr>
        <w:t>, biện pháp, kinh nghiệm về phòng, chống phổ biến</w:t>
      </w:r>
      <w:r w:rsidRPr="004971F8">
        <w:rPr>
          <w:lang w:val="vi-VN"/>
        </w:rPr>
        <w:t xml:space="preserve"> vũ khí hủy diệt hàng loạt</w:t>
      </w:r>
      <w:r w:rsidRPr="004971F8">
        <w:rPr>
          <w:szCs w:val="26"/>
          <w:lang w:val="vi-VN"/>
        </w:rPr>
        <w:t>;</w:t>
      </w:r>
    </w:p>
    <w:p w:rsidR="00C72CBB" w:rsidRPr="004971F8" w:rsidRDefault="00C72CBB" w:rsidP="00C72CBB">
      <w:pPr>
        <w:spacing w:before="120" w:line="276" w:lineRule="auto"/>
        <w:ind w:firstLine="720"/>
        <w:jc w:val="both"/>
        <w:rPr>
          <w:szCs w:val="26"/>
          <w:lang w:val="vi-VN"/>
        </w:rPr>
      </w:pPr>
      <w:r w:rsidRPr="004971F8">
        <w:rPr>
          <w:szCs w:val="26"/>
          <w:lang w:val="vi-VN"/>
        </w:rPr>
        <w:t xml:space="preserve">c) Trách nhiệm của cơ quan, tổ chức, cá nhân trong phòng, chống phổ biến </w:t>
      </w:r>
      <w:r w:rsidRPr="004971F8">
        <w:rPr>
          <w:lang w:val="vi-VN"/>
        </w:rPr>
        <w:t>vũ khí hủy diệt hàng loạt</w:t>
      </w:r>
      <w:r w:rsidRPr="004971F8">
        <w:rPr>
          <w:szCs w:val="26"/>
          <w:lang w:val="vi-VN"/>
        </w:rPr>
        <w:t xml:space="preserve"> và thực hiện nghĩa vụ theo Nghị quyết hoặc thông báo c</w:t>
      </w:r>
      <w:r>
        <w:rPr>
          <w:szCs w:val="26"/>
        </w:rPr>
        <w:t>ủa</w:t>
      </w:r>
      <w:r w:rsidRPr="004971F8">
        <w:rPr>
          <w:szCs w:val="26"/>
          <w:lang w:val="vi-VN"/>
        </w:rPr>
        <w:t xml:space="preserve"> Hội đồng Bảo an Liên Hợp quốc liên quan đến việc ngăn chặn việc phổ biến </w:t>
      </w:r>
      <w:r w:rsidRPr="004971F8">
        <w:rPr>
          <w:lang w:val="vi-VN"/>
        </w:rPr>
        <w:t>vũ khí hủy diệt hàng loạt</w:t>
      </w:r>
      <w:r w:rsidRPr="004971F8">
        <w:rPr>
          <w:szCs w:val="26"/>
          <w:lang w:val="vi-VN"/>
        </w:rPr>
        <w:t xml:space="preserve"> và việc tài trợ cho hoạt động này.</w:t>
      </w:r>
    </w:p>
    <w:p w:rsidR="00C72CBB" w:rsidRPr="004971F8" w:rsidRDefault="00C72CBB" w:rsidP="00C72CBB">
      <w:pPr>
        <w:spacing w:before="120" w:line="276" w:lineRule="auto"/>
        <w:ind w:firstLine="720"/>
        <w:jc w:val="both"/>
        <w:rPr>
          <w:szCs w:val="26"/>
          <w:lang w:val="vi-VN"/>
        </w:rPr>
      </w:pPr>
      <w:r w:rsidRPr="004971F8">
        <w:rPr>
          <w:szCs w:val="26"/>
          <w:lang w:val="vi-VN"/>
        </w:rPr>
        <w:lastRenderedPageBreak/>
        <w:t>d) Các nội dung cần thiết khác phục vụ cho yêu cầu phòng, chống</w:t>
      </w:r>
      <w:r w:rsidRPr="004971F8">
        <w:rPr>
          <w:lang w:val="vi-VN"/>
        </w:rPr>
        <w:t xml:space="preserve"> vũ khí hủy diệt hàng loạt</w:t>
      </w:r>
      <w:r w:rsidRPr="004971F8">
        <w:rPr>
          <w:szCs w:val="26"/>
          <w:lang w:val="vi-VN"/>
        </w:rPr>
        <w:t>.</w:t>
      </w:r>
      <w:bookmarkStart w:id="5" w:name="dieu_21"/>
    </w:p>
    <w:p w:rsidR="00C72CBB" w:rsidRPr="004971F8" w:rsidRDefault="00C72CBB" w:rsidP="00C72CBB">
      <w:pPr>
        <w:spacing w:before="120" w:line="276" w:lineRule="auto"/>
        <w:ind w:firstLine="720"/>
        <w:jc w:val="both"/>
        <w:rPr>
          <w:color w:val="000000" w:themeColor="text1"/>
          <w:szCs w:val="26"/>
        </w:rPr>
      </w:pPr>
      <w:r w:rsidRPr="004971F8">
        <w:rPr>
          <w:color w:val="000000" w:themeColor="text1"/>
          <w:szCs w:val="26"/>
        </w:rPr>
        <w:t>3. Hình thức thông tin, tuyên truyền</w:t>
      </w:r>
    </w:p>
    <w:p w:rsidR="00C72CBB" w:rsidRPr="004971F8" w:rsidRDefault="00C72CBB" w:rsidP="00C72CBB">
      <w:pPr>
        <w:spacing w:before="120" w:line="276" w:lineRule="auto"/>
        <w:ind w:firstLine="720"/>
        <w:jc w:val="both"/>
        <w:rPr>
          <w:color w:val="000000" w:themeColor="text1"/>
          <w:szCs w:val="26"/>
        </w:rPr>
      </w:pPr>
      <w:r w:rsidRPr="004971F8">
        <w:rPr>
          <w:color w:val="000000" w:themeColor="text1"/>
          <w:szCs w:val="26"/>
        </w:rPr>
        <w:t>Thực hiện phù hợp với quy định của pháp luật về phổ biến giáo dục pháp luật và thông tin tuyên truyền.</w:t>
      </w:r>
    </w:p>
    <w:p w:rsidR="00C72CBB" w:rsidRPr="004971F8" w:rsidRDefault="00C72CBB" w:rsidP="00C72CBB">
      <w:pPr>
        <w:spacing w:before="120" w:line="276" w:lineRule="auto"/>
        <w:ind w:firstLine="720"/>
        <w:jc w:val="both"/>
        <w:rPr>
          <w:color w:val="000000"/>
          <w:szCs w:val="18"/>
        </w:rPr>
      </w:pPr>
      <w:r w:rsidRPr="004971F8">
        <w:rPr>
          <w:b/>
          <w:bCs/>
          <w:color w:val="000000"/>
          <w:szCs w:val="18"/>
        </w:rPr>
        <w:t>Điều 18. Quản lý hành chính về an ninh, trật tự</w:t>
      </w:r>
      <w:bookmarkEnd w:id="5"/>
    </w:p>
    <w:p w:rsidR="00C72CBB" w:rsidRPr="004971F8" w:rsidRDefault="00C72CBB" w:rsidP="00C72CBB">
      <w:pPr>
        <w:shd w:val="clear" w:color="auto" w:fill="FFFFFF"/>
        <w:spacing w:before="120" w:line="276" w:lineRule="auto"/>
        <w:ind w:firstLine="720"/>
        <w:jc w:val="both"/>
        <w:rPr>
          <w:color w:val="000000"/>
          <w:szCs w:val="18"/>
        </w:rPr>
      </w:pPr>
      <w:r w:rsidRPr="004971F8">
        <w:rPr>
          <w:color w:val="000000"/>
          <w:szCs w:val="18"/>
        </w:rPr>
        <w:t>1. Cơ quan và người có thẩm quyền quản lý hành chính về an ninh, trật tự thông qua hoạt động của mình có trách nhiệm chủ động phát hiện kịp thời âm mưu, thủ đoạn và phương thức hoạt động của tổ chức, cá nhân phổ biến và tài trợ phổ biến</w:t>
      </w:r>
      <w:r w:rsidRPr="004971F8">
        <w:t xml:space="preserve"> vũ khí hủy diệt hàng loạt</w:t>
      </w:r>
      <w:r w:rsidRPr="004971F8">
        <w:rPr>
          <w:color w:val="000000"/>
          <w:szCs w:val="18"/>
        </w:rPr>
        <w:t>, có biện pháp xử lý phù hợp.</w:t>
      </w:r>
    </w:p>
    <w:p w:rsidR="00C72CBB" w:rsidRPr="004971F8" w:rsidRDefault="00C72CBB" w:rsidP="00C72CBB">
      <w:pPr>
        <w:shd w:val="clear" w:color="auto" w:fill="FFFFFF"/>
        <w:spacing w:before="120" w:line="276" w:lineRule="auto"/>
        <w:ind w:firstLine="720"/>
        <w:jc w:val="both"/>
        <w:rPr>
          <w:color w:val="000000"/>
          <w:szCs w:val="18"/>
        </w:rPr>
      </w:pPr>
      <w:r w:rsidRPr="004971F8">
        <w:rPr>
          <w:color w:val="000000"/>
          <w:szCs w:val="18"/>
        </w:rPr>
        <w:t xml:space="preserve">2. Các biện pháp phòng ngừa phổ biến và tài trợ phổ biến </w:t>
      </w:r>
      <w:r w:rsidRPr="004971F8">
        <w:t>vũ khí hủy diệt hàng loạt</w:t>
      </w:r>
      <w:r w:rsidRPr="004971F8">
        <w:rPr>
          <w:color w:val="000000"/>
          <w:szCs w:val="18"/>
        </w:rPr>
        <w:t xml:space="preserve"> thông qua quản lý hành chính về an ninh, trật tự, bao gồm:</w:t>
      </w:r>
    </w:p>
    <w:p w:rsidR="00C72CBB" w:rsidRPr="004971F8" w:rsidRDefault="00C72CBB" w:rsidP="00C72CBB">
      <w:pPr>
        <w:shd w:val="clear" w:color="auto" w:fill="FFFFFF"/>
        <w:spacing w:before="120" w:line="276" w:lineRule="auto"/>
        <w:ind w:firstLine="720"/>
        <w:jc w:val="both"/>
        <w:rPr>
          <w:color w:val="000000"/>
          <w:szCs w:val="18"/>
        </w:rPr>
      </w:pPr>
      <w:r w:rsidRPr="004971F8">
        <w:rPr>
          <w:color w:val="000000"/>
          <w:szCs w:val="18"/>
        </w:rPr>
        <w:t>a) Quản lý cư trú, tàng thư, căn cước công dân;</w:t>
      </w:r>
    </w:p>
    <w:p w:rsidR="00C72CBB" w:rsidRPr="004971F8" w:rsidRDefault="00C72CBB" w:rsidP="00C72CBB">
      <w:pPr>
        <w:shd w:val="clear" w:color="auto" w:fill="FFFFFF"/>
        <w:spacing w:before="120" w:line="276" w:lineRule="auto"/>
        <w:ind w:firstLine="720"/>
        <w:jc w:val="both"/>
        <w:rPr>
          <w:szCs w:val="18"/>
        </w:rPr>
      </w:pPr>
      <w:r w:rsidRPr="004971F8">
        <w:rPr>
          <w:szCs w:val="18"/>
        </w:rPr>
        <w:t>b) Quản lý vũ khí, vật liệu nổ, chất cháy, chất độc, chất phóng xạ và sinh học, vật liệu liên quan bao</w:t>
      </w:r>
      <w:r>
        <w:rPr>
          <w:szCs w:val="18"/>
        </w:rPr>
        <w:t xml:space="preserve"> gồm</w:t>
      </w:r>
      <w:r w:rsidRPr="004971F8">
        <w:rPr>
          <w:szCs w:val="18"/>
        </w:rPr>
        <w:t xml:space="preserve"> vật liệu, công nghệ và thiết bị lưỡng dụng và các công cụ hỗ trợ có thể sử dụng vào việc phổ biến vũ khí hủy diệt hàng loạt;</w:t>
      </w:r>
    </w:p>
    <w:p w:rsidR="00C72CBB" w:rsidRPr="004971F8" w:rsidRDefault="00C72CBB" w:rsidP="00C72CBB">
      <w:pPr>
        <w:shd w:val="clear" w:color="auto" w:fill="FFFFFF"/>
        <w:spacing w:before="120" w:line="276" w:lineRule="auto"/>
        <w:ind w:firstLine="720"/>
        <w:jc w:val="both"/>
        <w:rPr>
          <w:color w:val="000000"/>
          <w:szCs w:val="18"/>
        </w:rPr>
      </w:pPr>
      <w:r w:rsidRPr="004971F8">
        <w:rPr>
          <w:color w:val="000000"/>
          <w:szCs w:val="18"/>
        </w:rPr>
        <w:t>c) Tuần tra, kiểm soát, giám sát mục tiêu trọng điểm về an ninh, trật tự ở sân bay, bến cảng, nhà ga, bến xe, cửa khẩu, khu vực biên giới và nơi tập trung đông người, nơi công cộng khác;</w:t>
      </w:r>
    </w:p>
    <w:p w:rsidR="00C72CBB" w:rsidRPr="004971F8" w:rsidRDefault="00C72CBB" w:rsidP="00C72CBB">
      <w:pPr>
        <w:shd w:val="clear" w:color="auto" w:fill="FFFFFF"/>
        <w:spacing w:before="120" w:line="276" w:lineRule="auto"/>
        <w:ind w:firstLine="720"/>
        <w:jc w:val="both"/>
        <w:rPr>
          <w:color w:val="000000"/>
          <w:szCs w:val="18"/>
        </w:rPr>
      </w:pPr>
      <w:r w:rsidRPr="004971F8">
        <w:rPr>
          <w:color w:val="000000"/>
          <w:szCs w:val="18"/>
        </w:rPr>
        <w:t>d) Quản lý nhập cảnh, xuất cảnh, quá cảnh;</w:t>
      </w:r>
    </w:p>
    <w:p w:rsidR="00C72CBB" w:rsidRPr="004971F8" w:rsidRDefault="00C72CBB" w:rsidP="00C72CBB">
      <w:pPr>
        <w:shd w:val="clear" w:color="auto" w:fill="FFFFFF"/>
        <w:spacing w:before="120" w:line="276" w:lineRule="auto"/>
        <w:ind w:firstLine="720"/>
        <w:jc w:val="both"/>
        <w:rPr>
          <w:b/>
          <w:szCs w:val="26"/>
        </w:rPr>
      </w:pPr>
      <w:r w:rsidRPr="004971F8">
        <w:rPr>
          <w:color w:val="000000"/>
          <w:szCs w:val="18"/>
        </w:rPr>
        <w:t>đ) Các biện pháp quản lý hành chính về an ninh, trật tự khác.</w:t>
      </w:r>
    </w:p>
    <w:p w:rsidR="00C72CBB" w:rsidRPr="004971F8" w:rsidRDefault="00C72CBB" w:rsidP="00C72CBB">
      <w:pPr>
        <w:spacing w:before="120" w:line="276" w:lineRule="auto"/>
        <w:ind w:firstLine="720"/>
        <w:jc w:val="both"/>
        <w:rPr>
          <w:b/>
          <w:szCs w:val="26"/>
        </w:rPr>
      </w:pPr>
      <w:r w:rsidRPr="004971F8">
        <w:rPr>
          <w:b/>
          <w:szCs w:val="26"/>
        </w:rPr>
        <w:t>Điều 19. Kiểm soát hoạt động giao thông vận tải</w:t>
      </w:r>
    </w:p>
    <w:p w:rsidR="00C72CBB" w:rsidRPr="004971F8" w:rsidRDefault="00C72CBB" w:rsidP="00C72CBB">
      <w:pPr>
        <w:spacing w:before="120" w:line="276" w:lineRule="auto"/>
        <w:ind w:firstLine="720"/>
        <w:jc w:val="both"/>
        <w:rPr>
          <w:szCs w:val="24"/>
        </w:rPr>
      </w:pPr>
      <w:r w:rsidRPr="004971F8">
        <w:rPr>
          <w:color w:val="000000"/>
          <w:szCs w:val="18"/>
        </w:rPr>
        <w:t>Cơ quan và người có thẩm quyền thuộc Bộ Giao thông vận tải, Bộ Công an, Bộ Quốc phòng và các bộ ngành liên quan kiểm soát giao thông vận tải đường bộ, đường sắt, đường thủy nội địa, hàng hải, hàng không có trách nhiệm chủ động phát hiện, ngăn chặn, xử lý kịp thời và thông báo ngay cho cơ quan có thẩm quyền các tổ chức, cá nhân có hành vi lợi dụng hoạt động giao thông vận tải để phổ biến và tài trợ phổ biến</w:t>
      </w:r>
      <w:r w:rsidRPr="004971F8">
        <w:t xml:space="preserve"> vũ khí hủy diệt hàng loạt </w:t>
      </w:r>
      <w:r w:rsidRPr="004971F8">
        <w:rPr>
          <w:szCs w:val="24"/>
        </w:rPr>
        <w:t>theo quy định của Nghị định này và pháp luật có liên quan.</w:t>
      </w:r>
    </w:p>
    <w:p w:rsidR="00C72CBB" w:rsidRPr="004971F8" w:rsidRDefault="00C72CBB" w:rsidP="00C72CBB">
      <w:pPr>
        <w:spacing w:before="120" w:line="276" w:lineRule="auto"/>
        <w:ind w:firstLine="720"/>
        <w:jc w:val="both"/>
        <w:rPr>
          <w:b/>
          <w:bCs/>
          <w:color w:val="000000"/>
          <w:szCs w:val="18"/>
        </w:rPr>
      </w:pPr>
      <w:r w:rsidRPr="004971F8">
        <w:rPr>
          <w:b/>
          <w:szCs w:val="26"/>
        </w:rPr>
        <w:t xml:space="preserve">Điều 20. </w:t>
      </w:r>
      <w:bookmarkStart w:id="6" w:name="dieu_25"/>
      <w:r w:rsidRPr="004971F8">
        <w:rPr>
          <w:b/>
          <w:bCs/>
          <w:color w:val="000000"/>
          <w:szCs w:val="18"/>
        </w:rPr>
        <w:t>Kiểm soát hoạt động xuất bản, báo chí, bưu chính, viễn thông và các hình thức thông tin khác</w:t>
      </w:r>
      <w:bookmarkEnd w:id="6"/>
    </w:p>
    <w:p w:rsidR="00C72CBB" w:rsidRPr="004971F8" w:rsidRDefault="00C72CBB" w:rsidP="00C72CBB">
      <w:pPr>
        <w:spacing w:before="120" w:line="276" w:lineRule="auto"/>
        <w:ind w:firstLine="720"/>
        <w:jc w:val="both"/>
        <w:rPr>
          <w:color w:val="000000"/>
          <w:szCs w:val="18"/>
        </w:rPr>
      </w:pPr>
      <w:r w:rsidRPr="004971F8">
        <w:rPr>
          <w:color w:val="000000"/>
          <w:szCs w:val="18"/>
        </w:rPr>
        <w:t xml:space="preserve">Cơ quan và người có thẩm quyền trong hoạt động xuất bản, báo chí, bưu chính, viễn thông, in, phát hành, tần số vô tuyến điện, công nghệ thông tin, điện </w:t>
      </w:r>
      <w:r w:rsidRPr="004971F8">
        <w:rPr>
          <w:color w:val="000000"/>
          <w:szCs w:val="18"/>
        </w:rPr>
        <w:lastRenderedPageBreak/>
        <w:t>tử, phát thanh và truyền hình, thông tin điện tử, thông tấn, thông tin đối ngoại, thông tin cơ sở có trách nhiệm kiểm soát, phát hiện, ngăn chặn, xử lý kịp thời hành vi lợi dụng hoạt động này để phổ biến và tài trợ phổ biến vũ khí hủy diệt hàng loạt; hoặc kiểm soát, phát hiện, ngăn chặn và xử lý việc giới thiệu, thông tin quảng cáo vũ khí trên mạng Internet.</w:t>
      </w:r>
      <w:bookmarkStart w:id="7" w:name="dieu_26"/>
    </w:p>
    <w:p w:rsidR="00C72CBB" w:rsidRPr="004971F8" w:rsidRDefault="00C72CBB" w:rsidP="00C72CBB">
      <w:pPr>
        <w:spacing w:before="120" w:line="276" w:lineRule="auto"/>
        <w:ind w:firstLine="720"/>
        <w:jc w:val="both"/>
        <w:rPr>
          <w:b/>
          <w:bCs/>
          <w:szCs w:val="18"/>
        </w:rPr>
      </w:pPr>
      <w:r w:rsidRPr="004971F8">
        <w:rPr>
          <w:b/>
          <w:bCs/>
          <w:szCs w:val="18"/>
        </w:rPr>
        <w:t xml:space="preserve">Điều 21. Kiểm soát các hoạt động liên quan đến lĩnh vực an toàn thực phẩm, </w:t>
      </w:r>
      <w:bookmarkEnd w:id="7"/>
      <w:r w:rsidRPr="004971F8">
        <w:rPr>
          <w:b/>
          <w:bCs/>
          <w:szCs w:val="18"/>
        </w:rPr>
        <w:t>dược - mỹ phẩm và lĩnh vực nông nghiệp</w:t>
      </w:r>
    </w:p>
    <w:p w:rsidR="00C72CBB" w:rsidRPr="004971F8" w:rsidRDefault="00C72CBB" w:rsidP="00C72CBB">
      <w:pPr>
        <w:spacing w:before="120" w:line="276" w:lineRule="auto"/>
        <w:ind w:firstLine="720"/>
        <w:jc w:val="both"/>
        <w:rPr>
          <w:szCs w:val="18"/>
        </w:rPr>
      </w:pPr>
      <w:r w:rsidRPr="004971F8">
        <w:rPr>
          <w:szCs w:val="18"/>
        </w:rPr>
        <w:t>Cơ quan và người có thẩm quyền kiểm soát vệ sinh an toàn thực phẩm, thức ăn chăn nuôi, thuốc thú y, thuốc bảo vệ thực vật, dược phẩm, mỹ phẩm, bệnh phẩm, phân bón có trách nhiệm phát hiện, ngăn chặn, xử lý kịp thời hành vi lợi dụng hoạt động này để phổ biến và tài trợ phổ biến vũ khí hủy diệt hàng loạt theo quy định của pháp luật.</w:t>
      </w:r>
    </w:p>
    <w:p w:rsidR="00C72CBB" w:rsidRPr="004971F8" w:rsidRDefault="00C72CBB" w:rsidP="00C72CBB">
      <w:pPr>
        <w:spacing w:before="120" w:line="276" w:lineRule="auto"/>
        <w:ind w:firstLine="720"/>
        <w:jc w:val="both"/>
        <w:rPr>
          <w:b/>
          <w:szCs w:val="26"/>
        </w:rPr>
      </w:pPr>
      <w:r w:rsidRPr="004971F8">
        <w:rPr>
          <w:b/>
          <w:szCs w:val="26"/>
        </w:rPr>
        <w:t xml:space="preserve">Điều 22. Kiểm soát tác nhân sinh học, hóa học, vật liệu phóng xạ, hạt nhân và thiết bị, hệ thống phát tán </w:t>
      </w:r>
    </w:p>
    <w:p w:rsidR="00C72CBB" w:rsidRPr="00FD4A13" w:rsidRDefault="00C72CBB" w:rsidP="00C72CBB">
      <w:pPr>
        <w:spacing w:before="120" w:line="276" w:lineRule="auto"/>
        <w:ind w:firstLine="720"/>
        <w:jc w:val="both"/>
        <w:rPr>
          <w:spacing w:val="-4"/>
          <w:szCs w:val="24"/>
        </w:rPr>
      </w:pPr>
      <w:r w:rsidRPr="00FD4A13">
        <w:rPr>
          <w:color w:val="000000"/>
          <w:spacing w:val="-4"/>
          <w:szCs w:val="18"/>
        </w:rPr>
        <w:t xml:space="preserve">1. Cơ quan và người có thẩm quyền quản lý hành chính về </w:t>
      </w:r>
      <w:r w:rsidRPr="00FD4A13">
        <w:rPr>
          <w:spacing w:val="-4"/>
          <w:szCs w:val="26"/>
        </w:rPr>
        <w:t xml:space="preserve">tác nhân sinh học, hóa học, vật liệu phóng xạ, hạt nhân và thiết bị, hệ thống phát tán </w:t>
      </w:r>
      <w:r w:rsidRPr="00FD4A13">
        <w:rPr>
          <w:color w:val="000000"/>
          <w:spacing w:val="-4"/>
          <w:szCs w:val="18"/>
        </w:rPr>
        <w:t xml:space="preserve">thông qua hoạt động của mình có trách nhiệm kiểm soát chặt chẽ và chủ động phát hiện kịp thời hành vi lợi dụng hoạt động này để phổ biến </w:t>
      </w:r>
      <w:r w:rsidRPr="00FD4A13">
        <w:rPr>
          <w:spacing w:val="-4"/>
        </w:rPr>
        <w:t>vũ khí hủy diệt hàng loạt</w:t>
      </w:r>
      <w:r w:rsidRPr="00FD4A13">
        <w:rPr>
          <w:color w:val="000000"/>
          <w:spacing w:val="-4"/>
          <w:szCs w:val="18"/>
        </w:rPr>
        <w:t xml:space="preserve">, có biện pháp xử lý phù hợp </w:t>
      </w:r>
      <w:r w:rsidRPr="00FD4A13">
        <w:rPr>
          <w:spacing w:val="-4"/>
          <w:szCs w:val="24"/>
        </w:rPr>
        <w:t>theo quy định tại Nghị định này và pháp luật có liên quan.</w:t>
      </w:r>
    </w:p>
    <w:p w:rsidR="00C72CBB" w:rsidRPr="004971F8" w:rsidRDefault="00C72CBB" w:rsidP="00C72CBB">
      <w:pPr>
        <w:spacing w:before="120" w:line="276" w:lineRule="auto"/>
        <w:ind w:firstLine="720"/>
        <w:jc w:val="both"/>
        <w:rPr>
          <w:szCs w:val="24"/>
        </w:rPr>
      </w:pPr>
      <w:r w:rsidRPr="004971F8">
        <w:rPr>
          <w:szCs w:val="24"/>
        </w:rPr>
        <w:t>2. Bộ Quốc phòng chủ trì</w:t>
      </w:r>
      <w:r>
        <w:rPr>
          <w:szCs w:val="24"/>
        </w:rPr>
        <w:t>,</w:t>
      </w:r>
      <w:r w:rsidRPr="004971F8">
        <w:rPr>
          <w:szCs w:val="24"/>
        </w:rPr>
        <w:t xml:space="preserve"> phối hợp với các bộ chủ quản về </w:t>
      </w:r>
      <w:r w:rsidRPr="004971F8">
        <w:rPr>
          <w:szCs w:val="26"/>
        </w:rPr>
        <w:t xml:space="preserve">tác nhân sinh học, hóa học, vật liệu phóng xạ, hạt nhân và thiết bị, hệ thống phát tán quy định tại các Điều 39, Điều 40, Điều 41, Điều 42 và các bộ </w:t>
      </w:r>
      <w:r w:rsidRPr="004971F8">
        <w:rPr>
          <w:szCs w:val="24"/>
        </w:rPr>
        <w:t>ngành liên quan ban hành văn bản hướng dẫn thực hiện khoản 1 Điều này.</w:t>
      </w:r>
    </w:p>
    <w:p w:rsidR="00C72CBB" w:rsidRPr="004971F8" w:rsidRDefault="00C72CBB" w:rsidP="00C72CBB">
      <w:pPr>
        <w:shd w:val="clear" w:color="auto" w:fill="FFFFFF"/>
        <w:spacing w:before="120" w:line="276" w:lineRule="auto"/>
        <w:ind w:firstLine="720"/>
        <w:jc w:val="both"/>
        <w:rPr>
          <w:color w:val="000000"/>
          <w:szCs w:val="18"/>
        </w:rPr>
      </w:pPr>
      <w:r w:rsidRPr="004971F8">
        <w:rPr>
          <w:b/>
          <w:szCs w:val="26"/>
        </w:rPr>
        <w:t xml:space="preserve">Điều 23. Kiểm soát vật liệu liên quan đến vũ khí hủy diệt hàng loạt </w:t>
      </w:r>
    </w:p>
    <w:p w:rsidR="00C72CBB" w:rsidRPr="004971F8" w:rsidRDefault="00C72CBB" w:rsidP="00C72CBB">
      <w:pPr>
        <w:spacing w:before="120" w:line="276" w:lineRule="auto"/>
        <w:ind w:firstLine="720"/>
        <w:jc w:val="both"/>
        <w:rPr>
          <w:szCs w:val="24"/>
        </w:rPr>
      </w:pPr>
      <w:r w:rsidRPr="004971F8">
        <w:rPr>
          <w:color w:val="000000"/>
          <w:szCs w:val="18"/>
        </w:rPr>
        <w:t>1. Cơ quan và người có thẩm quyền quản lý v</w:t>
      </w:r>
      <w:r w:rsidRPr="004971F8">
        <w:rPr>
          <w:rStyle w:val="tlid-translation"/>
        </w:rPr>
        <w:t xml:space="preserve">ật liệu liên quan </w:t>
      </w:r>
      <w:r w:rsidRPr="004971F8">
        <w:rPr>
          <w:color w:val="000000"/>
          <w:szCs w:val="18"/>
        </w:rPr>
        <w:t xml:space="preserve">có trách nhiệm kiểm soát chặt chẽ </w:t>
      </w:r>
      <w:r>
        <w:rPr>
          <w:color w:val="000000"/>
          <w:szCs w:val="18"/>
        </w:rPr>
        <w:t xml:space="preserve">các hoạt động </w:t>
      </w:r>
      <w:r>
        <w:rPr>
          <w:color w:val="FF0000"/>
          <w:szCs w:val="18"/>
        </w:rPr>
        <w:t xml:space="preserve">liên quan đến vũ khí hủy diệt hàng loạt được quy định tại điểm b khoản 9 Điều 4 của Nghị định này </w:t>
      </w:r>
      <w:r>
        <w:rPr>
          <w:color w:val="000000"/>
          <w:szCs w:val="18"/>
        </w:rPr>
        <w:t>và cấp phép về vật liệu liên quan</w:t>
      </w:r>
      <w:r w:rsidRPr="00F56A51">
        <w:rPr>
          <w:color w:val="000000"/>
          <w:szCs w:val="18"/>
        </w:rPr>
        <w:t xml:space="preserve"> </w:t>
      </w:r>
      <w:r>
        <w:rPr>
          <w:color w:val="000000"/>
          <w:szCs w:val="18"/>
        </w:rPr>
        <w:t>cho các hoạt động này;</w:t>
      </w:r>
      <w:r w:rsidRPr="004971F8">
        <w:rPr>
          <w:color w:val="000000"/>
          <w:szCs w:val="18"/>
        </w:rPr>
        <w:t xml:space="preserve"> chủ động phát hiện kịp thời hành vi </w:t>
      </w:r>
      <w:r>
        <w:rPr>
          <w:color w:val="000000"/>
          <w:szCs w:val="18"/>
        </w:rPr>
        <w:t xml:space="preserve">vi phạm và liên quan đến </w:t>
      </w:r>
      <w:r w:rsidRPr="004971F8">
        <w:rPr>
          <w:color w:val="000000"/>
          <w:szCs w:val="18"/>
        </w:rPr>
        <w:t>phổ biến</w:t>
      </w:r>
      <w:r w:rsidRPr="004971F8">
        <w:t xml:space="preserve"> vũ khí hủy diệt hàng loạt</w:t>
      </w:r>
      <w:r w:rsidRPr="004971F8">
        <w:rPr>
          <w:color w:val="000000"/>
          <w:szCs w:val="18"/>
        </w:rPr>
        <w:t xml:space="preserve">, </w:t>
      </w:r>
      <w:r>
        <w:rPr>
          <w:color w:val="000000"/>
          <w:szCs w:val="18"/>
        </w:rPr>
        <w:t xml:space="preserve">báo cáo kịp thời cho Đơn vị đầu mối thuộc quyền, đồng thời </w:t>
      </w:r>
      <w:r w:rsidRPr="004971F8">
        <w:rPr>
          <w:color w:val="000000"/>
          <w:szCs w:val="18"/>
        </w:rPr>
        <w:t>có biện pháp xử lý phù hợp</w:t>
      </w:r>
      <w:r w:rsidRPr="004971F8">
        <w:rPr>
          <w:szCs w:val="24"/>
        </w:rPr>
        <w:t xml:space="preserve"> theo quy định của Nghị định này và pháp luật có liên quan. </w:t>
      </w:r>
    </w:p>
    <w:p w:rsidR="00C72CBB" w:rsidRPr="002A43FB" w:rsidRDefault="00C72CBB" w:rsidP="00C72CBB">
      <w:pPr>
        <w:spacing w:before="120" w:line="276" w:lineRule="auto"/>
        <w:ind w:firstLine="720"/>
        <w:jc w:val="both"/>
        <w:rPr>
          <w:color w:val="FF0000"/>
          <w:szCs w:val="26"/>
        </w:rPr>
      </w:pPr>
      <w:r w:rsidRPr="002A43FB">
        <w:rPr>
          <w:color w:val="FF0000"/>
          <w:szCs w:val="24"/>
        </w:rPr>
        <w:t>2. Bộ Quốc phòng chủ trì phối hợp với các bộ</w:t>
      </w:r>
      <w:r>
        <w:rPr>
          <w:color w:val="FF0000"/>
          <w:szCs w:val="24"/>
        </w:rPr>
        <w:t>,</w:t>
      </w:r>
      <w:r w:rsidRPr="002A43FB">
        <w:rPr>
          <w:color w:val="FF0000"/>
          <w:szCs w:val="24"/>
        </w:rPr>
        <w:t xml:space="preserve"> ngành liên quan tham mưu cho Thủ tướng ch</w:t>
      </w:r>
      <w:r>
        <w:rPr>
          <w:color w:val="FF0000"/>
          <w:szCs w:val="24"/>
        </w:rPr>
        <w:t>ính phủ ban hành Quyết định về D</w:t>
      </w:r>
      <w:r w:rsidRPr="002A43FB">
        <w:rPr>
          <w:color w:val="FF0000"/>
          <w:szCs w:val="24"/>
        </w:rPr>
        <w:t xml:space="preserve">anh mục </w:t>
      </w:r>
      <w:r w:rsidRPr="002A43FB">
        <w:rPr>
          <w:color w:val="FF0000"/>
          <w:szCs w:val="18"/>
        </w:rPr>
        <w:t>v</w:t>
      </w:r>
      <w:r w:rsidRPr="002A43FB">
        <w:rPr>
          <w:rStyle w:val="tlid-translation"/>
          <w:color w:val="FF0000"/>
        </w:rPr>
        <w:t xml:space="preserve">ật liệu liên quan, </w:t>
      </w:r>
      <w:r w:rsidRPr="002A43FB">
        <w:rPr>
          <w:color w:val="FF0000"/>
          <w:szCs w:val="24"/>
        </w:rPr>
        <w:t>trình tự, thủ tục cấp giấy “</w:t>
      </w:r>
      <w:r w:rsidRPr="006F6E0C">
        <w:rPr>
          <w:i/>
          <w:color w:val="FF0000"/>
          <w:szCs w:val="24"/>
        </w:rPr>
        <w:t>Chứng nhận người sử dụng cuối cùng</w:t>
      </w:r>
      <w:r w:rsidRPr="002A43FB">
        <w:rPr>
          <w:color w:val="FF0000"/>
          <w:szCs w:val="24"/>
        </w:rPr>
        <w:t xml:space="preserve">” </w:t>
      </w:r>
      <w:r>
        <w:rPr>
          <w:color w:val="FF0000"/>
          <w:szCs w:val="24"/>
        </w:rPr>
        <w:t>của</w:t>
      </w:r>
      <w:r w:rsidRPr="002A43FB">
        <w:rPr>
          <w:color w:val="FF0000"/>
          <w:szCs w:val="24"/>
        </w:rPr>
        <w:t xml:space="preserve"> </w:t>
      </w:r>
      <w:r>
        <w:rPr>
          <w:color w:val="000000"/>
          <w:szCs w:val="18"/>
        </w:rPr>
        <w:t xml:space="preserve">vật liệu </w:t>
      </w:r>
      <w:r>
        <w:rPr>
          <w:color w:val="FF0000"/>
          <w:szCs w:val="18"/>
        </w:rPr>
        <w:t xml:space="preserve">liên quan trong các hoạt động </w:t>
      </w:r>
      <w:r>
        <w:rPr>
          <w:rStyle w:val="alt-edited"/>
        </w:rPr>
        <w:t>nghiên cứu, c</w:t>
      </w:r>
      <w:r w:rsidRPr="004971F8">
        <w:rPr>
          <w:rStyle w:val="alt-edited"/>
        </w:rPr>
        <w:t>hế tạo, sản xuất, sở hữu, mua</w:t>
      </w:r>
      <w:r>
        <w:rPr>
          <w:rStyle w:val="alt-edited"/>
        </w:rPr>
        <w:t>,</w:t>
      </w:r>
      <w:r w:rsidRPr="004971F8">
        <w:rPr>
          <w:rStyle w:val="alt-edited"/>
        </w:rPr>
        <w:t xml:space="preserve"> </w:t>
      </w:r>
      <w:r>
        <w:rPr>
          <w:rStyle w:val="alt-edited"/>
        </w:rPr>
        <w:t>bán</w:t>
      </w:r>
      <w:r w:rsidRPr="004971F8">
        <w:rPr>
          <w:rStyle w:val="alt-edited"/>
        </w:rPr>
        <w:t xml:space="preserve">, </w:t>
      </w:r>
      <w:r w:rsidRPr="004971F8">
        <w:rPr>
          <w:rStyle w:val="alt-edited"/>
        </w:rPr>
        <w:lastRenderedPageBreak/>
        <w:t xml:space="preserve">dự trữ, lưu trữ, phát triển, vận chuyển, cung cấp, chuyển nhượng, </w:t>
      </w:r>
      <w:r w:rsidRPr="00024A7F">
        <w:rPr>
          <w:rStyle w:val="alt-edited"/>
          <w:color w:val="FF0000"/>
        </w:rPr>
        <w:t>chuyển giao công nghệ</w:t>
      </w:r>
      <w:r>
        <w:rPr>
          <w:rStyle w:val="alt-edited"/>
        </w:rPr>
        <w:t xml:space="preserve">, </w:t>
      </w:r>
      <w:r w:rsidRPr="004971F8">
        <w:rPr>
          <w:rStyle w:val="alt-edited"/>
        </w:rPr>
        <w:t xml:space="preserve">xuất khẩu, </w:t>
      </w:r>
      <w:r>
        <w:rPr>
          <w:rStyle w:val="alt-edited"/>
        </w:rPr>
        <w:t xml:space="preserve">nhập khẩu, </w:t>
      </w:r>
      <w:r w:rsidRPr="004971F8">
        <w:rPr>
          <w:rStyle w:val="alt-edited"/>
        </w:rPr>
        <w:t xml:space="preserve">trung chuyển hoặc các </w:t>
      </w:r>
      <w:r>
        <w:rPr>
          <w:rStyle w:val="alt-edited"/>
        </w:rPr>
        <w:t>hoạt động</w:t>
      </w:r>
      <w:r w:rsidRPr="004971F8">
        <w:rPr>
          <w:rStyle w:val="alt-edited"/>
        </w:rPr>
        <w:t xml:space="preserve"> liên quan đến chúng </w:t>
      </w:r>
      <w:r>
        <w:rPr>
          <w:rStyle w:val="alt-edited"/>
        </w:rPr>
        <w:t xml:space="preserve">hoặc </w:t>
      </w:r>
      <w:r w:rsidRPr="004971F8">
        <w:rPr>
          <w:rStyle w:val="alt-edited"/>
        </w:rPr>
        <w:t xml:space="preserve">được quy định </w:t>
      </w:r>
      <w:r>
        <w:rPr>
          <w:rStyle w:val="alt-edited"/>
        </w:rPr>
        <w:t>trong</w:t>
      </w:r>
      <w:r w:rsidRPr="004971F8">
        <w:rPr>
          <w:rStyle w:val="alt-edited"/>
        </w:rPr>
        <w:t xml:space="preserve"> các Nghị quyết </w:t>
      </w:r>
      <w:r>
        <w:rPr>
          <w:rStyle w:val="alt-edited"/>
        </w:rPr>
        <w:t>của Hội đồng bảo an Liên hợp quốc</w:t>
      </w:r>
      <w:r w:rsidRPr="002A43FB">
        <w:rPr>
          <w:color w:val="FF0000"/>
          <w:szCs w:val="24"/>
        </w:rPr>
        <w:t xml:space="preserve"> phù hợp với quy định của pháp luật Việt Nam và </w:t>
      </w:r>
      <w:r>
        <w:rPr>
          <w:color w:val="FF0000"/>
          <w:szCs w:val="24"/>
        </w:rPr>
        <w:t>điều ước quốc tế mà Việt Nam là thành viên.</w:t>
      </w:r>
    </w:p>
    <w:p w:rsidR="00C72CBB" w:rsidRDefault="00C72CBB" w:rsidP="00C72CBB">
      <w:pPr>
        <w:spacing w:before="120" w:line="276" w:lineRule="auto"/>
        <w:ind w:firstLine="720"/>
        <w:jc w:val="both"/>
        <w:rPr>
          <w:b/>
          <w:szCs w:val="18"/>
        </w:rPr>
      </w:pPr>
      <w:r w:rsidRPr="004971F8">
        <w:rPr>
          <w:b/>
          <w:szCs w:val="26"/>
        </w:rPr>
        <w:t xml:space="preserve">Điều 24. </w:t>
      </w:r>
      <w:r w:rsidRPr="004971F8">
        <w:rPr>
          <w:b/>
          <w:szCs w:val="18"/>
        </w:rPr>
        <w:t>Quản lý khu vực tài chính và hoạt động kinh doanh ngành nghề phi tài chính</w:t>
      </w:r>
      <w:r>
        <w:rPr>
          <w:b/>
          <w:szCs w:val="18"/>
        </w:rPr>
        <w:t xml:space="preserve"> và các cơ quan, tổ chức, cá nhân khác</w:t>
      </w:r>
      <w:r w:rsidRPr="004971F8">
        <w:rPr>
          <w:b/>
          <w:szCs w:val="18"/>
        </w:rPr>
        <w:t xml:space="preserve"> có liên quan </w:t>
      </w:r>
    </w:p>
    <w:p w:rsidR="00C72CBB" w:rsidRPr="004971F8" w:rsidRDefault="00C72CBB" w:rsidP="00C72CBB">
      <w:pPr>
        <w:spacing w:before="120" w:line="276" w:lineRule="auto"/>
        <w:ind w:firstLine="720"/>
        <w:jc w:val="both"/>
        <w:rPr>
          <w:szCs w:val="26"/>
        </w:rPr>
      </w:pPr>
      <w:r w:rsidRPr="004971F8">
        <w:rPr>
          <w:szCs w:val="26"/>
        </w:rPr>
        <w:t>1. Các bộ, cơ quan ngang bộ, Ủy ban nhân dân cấp tỉnh trong phạm vi, quyền hạn phải ngăn chặn cá nhân và tổ chức Việt Nam, cá nhân hoặc tổ chức nước ngoài tại Việt Nam cung cấp tiền, tài sản hoặc bất kỳ quỹ nào khác cho cá nhân, tổ chức liên quan đến hoạt động phổ biến và tài trợ phổ biến vũ khí hủy diệt hàng loạt; trừ trường hợp được cấp phép, ủy quyền, hoặc được thông báo theo các nghị quyết của Hội đồng Bảo an Liên hợp quốc có liên quan.</w:t>
      </w:r>
    </w:p>
    <w:p w:rsidR="00C72CBB" w:rsidRPr="004971F8" w:rsidRDefault="00C72CBB" w:rsidP="00C72CBB">
      <w:pPr>
        <w:spacing w:before="120" w:line="276" w:lineRule="auto"/>
        <w:ind w:firstLine="720"/>
        <w:jc w:val="both"/>
        <w:rPr>
          <w:color w:val="000000"/>
        </w:rPr>
      </w:pPr>
      <w:r w:rsidRPr="004971F8">
        <w:rPr>
          <w:szCs w:val="26"/>
        </w:rPr>
        <w:t xml:space="preserve">2. Các tổ chức tài chính, tổ chức và cá nhân kinh doanh ngành nghề phi tài chính, các trung gian thanh toán </w:t>
      </w:r>
      <w:r w:rsidRPr="004971F8">
        <w:rPr>
          <w:color w:val="000000"/>
          <w:lang w:val="vi-VN"/>
        </w:rPr>
        <w:t>và các cơ quan, tổ chức</w:t>
      </w:r>
      <w:r>
        <w:rPr>
          <w:color w:val="000000"/>
        </w:rPr>
        <w:t>, cá nhân khác</w:t>
      </w:r>
      <w:r w:rsidRPr="004971F8">
        <w:rPr>
          <w:color w:val="000000"/>
          <w:lang w:val="vi-VN"/>
        </w:rPr>
        <w:t xml:space="preserve"> </w:t>
      </w:r>
      <w:r>
        <w:rPr>
          <w:color w:val="000000"/>
        </w:rPr>
        <w:t xml:space="preserve">có </w:t>
      </w:r>
      <w:r w:rsidRPr="004971F8">
        <w:rPr>
          <w:color w:val="000000"/>
          <w:lang w:val="vi-VN"/>
        </w:rPr>
        <w:t xml:space="preserve">liên quan </w:t>
      </w:r>
      <w:r>
        <w:rPr>
          <w:color w:val="000000"/>
        </w:rPr>
        <w:t>phải thực hiện</w:t>
      </w:r>
      <w:r w:rsidRPr="004971F8">
        <w:rPr>
          <w:color w:val="000000"/>
          <w:lang w:val="vi-VN"/>
        </w:rPr>
        <w:t xml:space="preserve"> trách nhiệm </w:t>
      </w:r>
      <w:r w:rsidRPr="004971F8">
        <w:rPr>
          <w:color w:val="000000"/>
        </w:rPr>
        <w:t>và nghĩa vụ</w:t>
      </w:r>
      <w:r>
        <w:rPr>
          <w:color w:val="000000"/>
        </w:rPr>
        <w:t xml:space="preserve"> sau</w:t>
      </w:r>
      <w:r w:rsidRPr="004971F8">
        <w:rPr>
          <w:color w:val="000000"/>
        </w:rPr>
        <w:t>:</w:t>
      </w:r>
    </w:p>
    <w:p w:rsidR="00C72CBB" w:rsidRPr="004971F8" w:rsidRDefault="00C72CBB" w:rsidP="00C72CBB">
      <w:pPr>
        <w:spacing w:before="120" w:line="276" w:lineRule="auto"/>
        <w:ind w:firstLine="720"/>
        <w:jc w:val="both"/>
        <w:rPr>
          <w:color w:val="000000"/>
          <w:lang w:val="vi-VN"/>
        </w:rPr>
      </w:pPr>
      <w:r w:rsidRPr="004971F8">
        <w:rPr>
          <w:color w:val="000000"/>
        </w:rPr>
        <w:t xml:space="preserve">a) </w:t>
      </w:r>
      <w:r w:rsidRPr="004971F8">
        <w:rPr>
          <w:color w:val="000000" w:themeColor="text1"/>
          <w:lang w:eastAsia="vi-VN"/>
        </w:rPr>
        <w:t>Áp dụng các biện pháp nhận biết,</w:t>
      </w:r>
      <w:r w:rsidRPr="004971F8">
        <w:rPr>
          <w:color w:val="000000"/>
        </w:rPr>
        <w:t xml:space="preserve"> </w:t>
      </w:r>
      <w:r w:rsidRPr="004971F8">
        <w:rPr>
          <w:color w:val="000000" w:themeColor="text1"/>
          <w:lang w:eastAsia="vi-VN"/>
        </w:rPr>
        <w:t xml:space="preserve">cập nhật thông tin khách hàng theo quy định của pháp luật phòng, chống rửa tiền; khi có nghi ngờ khách hàng hoặc giao dịch của khách hàng liên quan đến </w:t>
      </w:r>
      <w:r w:rsidRPr="004971F8">
        <w:rPr>
          <w:szCs w:val="26"/>
        </w:rPr>
        <w:t xml:space="preserve">tài trợ phổ biến vũ khí hủy diệt hàng loạt theo quy định của Nghị định này, </w:t>
      </w:r>
      <w:r w:rsidRPr="004971F8">
        <w:rPr>
          <w:color w:val="000000" w:themeColor="text1"/>
          <w:lang w:eastAsia="vi-VN"/>
        </w:rPr>
        <w:t xml:space="preserve">thì </w:t>
      </w:r>
      <w:r w:rsidRPr="004971F8">
        <w:rPr>
          <w:color w:val="000000"/>
          <w:lang w:val="vi-VN"/>
        </w:rPr>
        <w:t xml:space="preserve">thực hiện </w:t>
      </w:r>
      <w:r>
        <w:rPr>
          <w:color w:val="000000"/>
        </w:rPr>
        <w:t xml:space="preserve">ngay </w:t>
      </w:r>
      <w:r w:rsidRPr="004971F8">
        <w:rPr>
          <w:color w:val="000000"/>
          <w:lang w:val="vi-VN"/>
        </w:rPr>
        <w:t>việc tạm ngừng lưu thông</w:t>
      </w:r>
      <w:r w:rsidRPr="004971F8">
        <w:rPr>
          <w:color w:val="000000"/>
        </w:rPr>
        <w:t xml:space="preserve">, phong tỏa </w:t>
      </w:r>
      <w:r w:rsidRPr="004971F8">
        <w:rPr>
          <w:color w:val="000000"/>
          <w:lang w:val="vi-VN"/>
        </w:rPr>
        <w:t xml:space="preserve">tài sản liên quan đến </w:t>
      </w:r>
      <w:r w:rsidRPr="004971F8">
        <w:rPr>
          <w:color w:val="000000"/>
        </w:rPr>
        <w:t>phổ biến và tài trợ phổ biến vũ khí hủy diệt hàng loạt</w:t>
      </w:r>
      <w:r>
        <w:rPr>
          <w:color w:val="000000"/>
        </w:rPr>
        <w:t>; đồng thời</w:t>
      </w:r>
      <w:r w:rsidRPr="004971F8">
        <w:rPr>
          <w:color w:val="000000"/>
        </w:rPr>
        <w:t xml:space="preserve"> báo cáo </w:t>
      </w:r>
      <w:r>
        <w:rPr>
          <w:color w:val="000000"/>
        </w:rPr>
        <w:t>Đơn vị đầu mối</w:t>
      </w:r>
      <w:r w:rsidRPr="004971F8">
        <w:rPr>
          <w:color w:val="000000"/>
        </w:rPr>
        <w:t xml:space="preserve"> có thẩm quyền việc thực hiện các biện pháp này; </w:t>
      </w:r>
      <w:r w:rsidRPr="004971F8">
        <w:rPr>
          <w:rStyle w:val="alt-edited"/>
        </w:rPr>
        <w:t xml:space="preserve">chỉ </w:t>
      </w:r>
      <w:r w:rsidRPr="004971F8">
        <w:rPr>
          <w:rStyle w:val="alt-edited"/>
          <w:lang w:val="vi-VN"/>
        </w:rPr>
        <w:t xml:space="preserve">được </w:t>
      </w:r>
      <w:r w:rsidRPr="004971F8">
        <w:rPr>
          <w:rStyle w:val="alt-edited"/>
        </w:rPr>
        <w:t>phép hủy</w:t>
      </w:r>
      <w:r w:rsidRPr="004971F8">
        <w:rPr>
          <w:rStyle w:val="alt-edited"/>
          <w:lang w:val="vi-VN"/>
        </w:rPr>
        <w:t xml:space="preserve"> </w:t>
      </w:r>
      <w:r w:rsidRPr="004971F8">
        <w:rPr>
          <w:color w:val="000000"/>
          <w:lang w:val="vi-VN"/>
        </w:rPr>
        <w:t>việc tạm ngừng lưu thông</w:t>
      </w:r>
      <w:r w:rsidRPr="004971F8">
        <w:rPr>
          <w:rStyle w:val="alt-edited"/>
          <w:lang w:val="vi-VN"/>
        </w:rPr>
        <w:t xml:space="preserve"> hoặc </w:t>
      </w:r>
      <w:r w:rsidRPr="004971F8">
        <w:rPr>
          <w:rStyle w:val="alt-edited"/>
        </w:rPr>
        <w:t>phong tỏa</w:t>
      </w:r>
      <w:r w:rsidRPr="004971F8">
        <w:rPr>
          <w:rStyle w:val="alt-edited"/>
          <w:lang w:val="vi-VN"/>
        </w:rPr>
        <w:t xml:space="preserve"> tài sản hoặc </w:t>
      </w:r>
      <w:r w:rsidRPr="004971F8">
        <w:rPr>
          <w:rStyle w:val="alt-edited"/>
        </w:rPr>
        <w:t>quỹ</w:t>
      </w:r>
      <w:r w:rsidRPr="004971F8">
        <w:rPr>
          <w:rStyle w:val="alt-edited"/>
          <w:lang w:val="vi-VN"/>
        </w:rPr>
        <w:t xml:space="preserve"> </w:t>
      </w:r>
      <w:r w:rsidRPr="004971F8">
        <w:rPr>
          <w:rStyle w:val="alt-edited"/>
        </w:rPr>
        <w:t xml:space="preserve">khác </w:t>
      </w:r>
      <w:r w:rsidRPr="004971F8">
        <w:rPr>
          <w:rStyle w:val="alt-edited"/>
          <w:lang w:val="vi-VN"/>
        </w:rPr>
        <w:t xml:space="preserve">khi được </w:t>
      </w:r>
      <w:r>
        <w:rPr>
          <w:rStyle w:val="alt-edited"/>
        </w:rPr>
        <w:t>Đơn vị đầu mối</w:t>
      </w:r>
      <w:r w:rsidRPr="004971F8">
        <w:rPr>
          <w:rStyle w:val="alt-edited"/>
        </w:rPr>
        <w:t xml:space="preserve"> </w:t>
      </w:r>
      <w:r w:rsidRPr="004971F8">
        <w:rPr>
          <w:rStyle w:val="alt-edited"/>
          <w:lang w:val="vi-VN"/>
        </w:rPr>
        <w:t>hướng dẫn</w:t>
      </w:r>
      <w:r w:rsidRPr="004971F8">
        <w:rPr>
          <w:rStyle w:val="alt-edited"/>
        </w:rPr>
        <w:t>;</w:t>
      </w:r>
      <w:r w:rsidRPr="004971F8">
        <w:rPr>
          <w:color w:val="000000"/>
        </w:rPr>
        <w:t xml:space="preserve"> báo cáo </w:t>
      </w:r>
      <w:r>
        <w:rPr>
          <w:color w:val="000000"/>
        </w:rPr>
        <w:t>Đơn vị đầu mối</w:t>
      </w:r>
      <w:r w:rsidRPr="004971F8">
        <w:rPr>
          <w:color w:val="000000"/>
        </w:rPr>
        <w:t xml:space="preserve"> kết quả hành động tuân thủ, bao gồm những trường hợp thực hiện bất thành.</w:t>
      </w:r>
    </w:p>
    <w:p w:rsidR="00C72CBB" w:rsidRPr="004971F8" w:rsidRDefault="00C72CBB" w:rsidP="00C72CBB">
      <w:pPr>
        <w:spacing w:before="120" w:line="276" w:lineRule="auto"/>
        <w:ind w:firstLine="720"/>
        <w:jc w:val="both"/>
        <w:rPr>
          <w:color w:val="000000" w:themeColor="text1"/>
          <w:lang w:eastAsia="vi-VN"/>
        </w:rPr>
      </w:pPr>
      <w:r w:rsidRPr="004971F8">
        <w:rPr>
          <w:color w:val="000000" w:themeColor="text1"/>
          <w:lang w:eastAsia="vi-VN"/>
        </w:rPr>
        <w:t>b)</w:t>
      </w:r>
      <w:r w:rsidRPr="004971F8">
        <w:rPr>
          <w:color w:val="000000"/>
          <w:lang w:val="vi-VN"/>
        </w:rPr>
        <w:t xml:space="preserve"> </w:t>
      </w:r>
      <w:r w:rsidRPr="004971F8">
        <w:rPr>
          <w:color w:val="000000"/>
        </w:rPr>
        <w:t>T</w:t>
      </w:r>
      <w:r w:rsidRPr="004971F8">
        <w:rPr>
          <w:color w:val="000000"/>
          <w:lang w:val="vi-VN"/>
        </w:rPr>
        <w:t xml:space="preserve">hường xuyên cập nhật danh sách tổ chức, cá nhân </w:t>
      </w:r>
      <w:r w:rsidRPr="004971F8">
        <w:rPr>
          <w:color w:val="000000"/>
        </w:rPr>
        <w:t>bị chỉ định</w:t>
      </w:r>
      <w:r w:rsidRPr="004971F8">
        <w:rPr>
          <w:color w:val="000000"/>
          <w:lang w:val="vi-VN"/>
        </w:rPr>
        <w:t xml:space="preserve">; tổ chức, cá nhân được đưa ra khỏi danh sách tổ chức, cá nhân </w:t>
      </w:r>
      <w:r w:rsidRPr="004971F8">
        <w:rPr>
          <w:color w:val="000000"/>
        </w:rPr>
        <w:t>bị chỉ định.</w:t>
      </w:r>
    </w:p>
    <w:p w:rsidR="00C72CBB" w:rsidRPr="004971F8" w:rsidRDefault="00C72CBB" w:rsidP="00C72CBB">
      <w:pPr>
        <w:spacing w:before="120" w:line="276" w:lineRule="auto"/>
        <w:ind w:firstLine="720"/>
        <w:jc w:val="both"/>
        <w:rPr>
          <w:color w:val="000000"/>
        </w:rPr>
      </w:pPr>
      <w:r w:rsidRPr="004971F8">
        <w:rPr>
          <w:color w:val="000000"/>
        </w:rPr>
        <w:t xml:space="preserve">c) Cung cấp thông tin cho </w:t>
      </w:r>
      <w:r>
        <w:rPr>
          <w:color w:val="000000"/>
        </w:rPr>
        <w:t xml:space="preserve">Đơn vị đầu mối và </w:t>
      </w:r>
      <w:r w:rsidRPr="004971F8">
        <w:rPr>
          <w:color w:val="000000"/>
        </w:rPr>
        <w:t xml:space="preserve">cơ quan có thẩm quyền về công tác phòng, chống phổ biến và tài trợ phổ biến vũ khí hủy diệt hàng loạt; </w:t>
      </w:r>
    </w:p>
    <w:p w:rsidR="00C72CBB" w:rsidRPr="004971F8" w:rsidRDefault="00C72CBB" w:rsidP="00C72CBB">
      <w:pPr>
        <w:spacing w:before="120" w:line="276" w:lineRule="auto"/>
        <w:ind w:firstLine="720"/>
        <w:jc w:val="both"/>
        <w:rPr>
          <w:szCs w:val="26"/>
        </w:rPr>
      </w:pPr>
      <w:r w:rsidRPr="004971F8">
        <w:rPr>
          <w:color w:val="000000"/>
        </w:rPr>
        <w:t xml:space="preserve">d) </w:t>
      </w:r>
      <w:r w:rsidRPr="004971F8">
        <w:rPr>
          <w:szCs w:val="26"/>
        </w:rPr>
        <w:t>Xây dựng và triển khai quy định nội bộ về phòng, chống phổ biến và và tài trợ phổ biến vũ khí hủy diệt hàng loạt theo quy định của Nghị định này và pháp luật có liên quan.</w:t>
      </w:r>
    </w:p>
    <w:p w:rsidR="00C72CBB" w:rsidRDefault="00C72CBB" w:rsidP="00C72CBB">
      <w:pPr>
        <w:shd w:val="clear" w:color="auto" w:fill="FFFFFF"/>
        <w:spacing w:before="120" w:line="276" w:lineRule="auto"/>
        <w:ind w:firstLine="720"/>
        <w:jc w:val="both"/>
        <w:rPr>
          <w:color w:val="000000"/>
        </w:rPr>
      </w:pPr>
      <w:r w:rsidRPr="004971F8">
        <w:rPr>
          <w:szCs w:val="26"/>
        </w:rPr>
        <w:t xml:space="preserve">3. </w:t>
      </w:r>
      <w:r>
        <w:rPr>
          <w:color w:val="000000"/>
        </w:rPr>
        <w:t xml:space="preserve">Đơn vị đầu mối </w:t>
      </w:r>
      <w:r w:rsidRPr="004971F8">
        <w:rPr>
          <w:color w:val="000000"/>
        </w:rPr>
        <w:t xml:space="preserve">có thẩm quyền trong thời hạn không quá 03 ngày kể từ ngày nhận được báo cáo của </w:t>
      </w:r>
      <w:r>
        <w:rPr>
          <w:color w:val="000000"/>
        </w:rPr>
        <w:t>các chủ thể quy định tại khoản 2 điều này</w:t>
      </w:r>
      <w:r w:rsidRPr="004971F8">
        <w:rPr>
          <w:color w:val="000000"/>
        </w:rPr>
        <w:t xml:space="preserve"> có trách nhiệm xem xét, xử lý; nếu có căn cứ cho rằng tiền, tài sản có liên quan đến phổ </w:t>
      </w:r>
      <w:r w:rsidRPr="004971F8">
        <w:rPr>
          <w:color w:val="000000"/>
        </w:rPr>
        <w:lastRenderedPageBreak/>
        <w:t xml:space="preserve">biến và tài trợ phổ biến vũ khí hủy diệt hàng loạt thì ra quyết định phong tỏa tài khoản, niêm phong hoặc tạm giữ tài sản; trường hợp không có cơ sở để cho rằng tổ chức, cá nhân đó liên quan đến phổ biến và tài trợ phổ biến vũ khí hủy diệt hàng loạt thì thông báo cho </w:t>
      </w:r>
      <w:r>
        <w:rPr>
          <w:color w:val="000000"/>
        </w:rPr>
        <w:t>các chủ thể quy định tại khoản 2 điều này</w:t>
      </w:r>
      <w:r w:rsidRPr="004971F8">
        <w:rPr>
          <w:color w:val="000000"/>
        </w:rPr>
        <w:t xml:space="preserve"> để chấm dứt ngay việc tạm ngừng lưu thông, phong tỏa đã thực hiện.</w:t>
      </w:r>
    </w:p>
    <w:p w:rsidR="00C72CBB" w:rsidRPr="004971F8" w:rsidRDefault="00C72CBB" w:rsidP="00C72CBB">
      <w:pPr>
        <w:shd w:val="clear" w:color="auto" w:fill="FFFFFF"/>
        <w:spacing w:before="120" w:line="276" w:lineRule="auto"/>
        <w:ind w:firstLine="720"/>
        <w:jc w:val="both"/>
        <w:rPr>
          <w:color w:val="000000"/>
        </w:rPr>
      </w:pPr>
      <w:r>
        <w:rPr>
          <w:color w:val="000000"/>
        </w:rPr>
        <w:t xml:space="preserve">4. Trong thời hạn 30 ngày, kể từ ngày có quyết định tạm ngừng lưu thông, phong tỏa tài sản, tạm giữ tiền, tài sản liên quan đến phổ biến và tài trợ phổ biến vũ khí hủy diệt hàng loạt, Bộ trưởng Bộ Quốc phòng, Bộ trưởng Bộ Công an có trách niệm xem xét, quyết định xử lý tiền, tài sản đó. </w:t>
      </w:r>
      <w:r w:rsidRPr="009C6A31">
        <w:rPr>
          <w:color w:val="000000"/>
          <w:lang w:val="vi-VN"/>
        </w:rPr>
        <w:t>Đối với vụ việc có nhiều tình tiết phức tạp hoặc phải kiểm tra, xác minh ở nhiều nơi thì thời hạn ra quyết định không quá 60 ngày; trường hợp phải xác minh, thu thập chứng cứ ở nước ngoài thì thời hạn không quá 90 ngày, kể từ ngày có quyết định phong tỏa tài khoản, niêm phong, tạm giữ tiền, tài sản liên quan đến</w:t>
      </w:r>
      <w:r>
        <w:rPr>
          <w:color w:val="000000"/>
        </w:rPr>
        <w:t xml:space="preserve"> phổ biến và tài trợ phổ biến vũ khí hủy diệt hàng loạt.</w:t>
      </w:r>
      <w:r w:rsidRPr="004971F8">
        <w:rPr>
          <w:color w:val="000000"/>
          <w:lang w:val="vi-VN"/>
        </w:rPr>
        <w:t xml:space="preserve"> </w:t>
      </w:r>
    </w:p>
    <w:p w:rsidR="00C72CBB" w:rsidRPr="004971F8" w:rsidRDefault="00C72CBB" w:rsidP="00C72CBB">
      <w:pPr>
        <w:shd w:val="clear" w:color="auto" w:fill="FFFFFF"/>
        <w:spacing w:before="120" w:line="276" w:lineRule="auto"/>
        <w:ind w:firstLine="720"/>
        <w:jc w:val="both"/>
        <w:rPr>
          <w:szCs w:val="26"/>
        </w:rPr>
      </w:pPr>
      <w:r w:rsidRPr="004971F8">
        <w:rPr>
          <w:b/>
          <w:szCs w:val="26"/>
        </w:rPr>
        <w:t>Điều 25. Kiểm soát biên giới và trên biển</w:t>
      </w:r>
      <w:r w:rsidRPr="004971F8">
        <w:rPr>
          <w:szCs w:val="26"/>
        </w:rPr>
        <w:t xml:space="preserve"> </w:t>
      </w:r>
    </w:p>
    <w:p w:rsidR="00C72CBB" w:rsidRPr="004971F8" w:rsidRDefault="00C72CBB" w:rsidP="00C72CBB">
      <w:pPr>
        <w:spacing w:before="120" w:line="276" w:lineRule="auto"/>
        <w:ind w:firstLine="720"/>
        <w:jc w:val="both"/>
        <w:rPr>
          <w:szCs w:val="24"/>
        </w:rPr>
      </w:pPr>
      <w:r w:rsidRPr="004971F8">
        <w:rPr>
          <w:color w:val="000000"/>
          <w:szCs w:val="18"/>
        </w:rPr>
        <w:t>Cơ quan và người có thẩm quyền kiểm soát phương tiện, tiền, vũ khí, hàng hóa nhập khẩu, xuất khẩu, quá cảnh và an ninh, trật tự trên biển có trách nhiệm kiểm soát chặt chẽ các tổ chức, cá nhân cùng phương tiện, hàng hóa nhập khẩu, xuất khẩu, quá cảnh nhằm phát hiện, ngăn chặn, xử lý kịp thời hành vi lợi dụng hoạt động này để phổ biến</w:t>
      </w:r>
      <w:r w:rsidRPr="004971F8">
        <w:t xml:space="preserve"> vũ khí hủy diệt hàng loạt </w:t>
      </w:r>
      <w:r w:rsidRPr="004971F8">
        <w:rPr>
          <w:szCs w:val="24"/>
        </w:rPr>
        <w:t>theo quy định của Nghị định này và pháp luật có liên quan.</w:t>
      </w:r>
    </w:p>
    <w:p w:rsidR="00C72CBB" w:rsidRPr="004971F8" w:rsidRDefault="00C72CBB" w:rsidP="00C72CBB">
      <w:pPr>
        <w:spacing w:before="120" w:line="276" w:lineRule="auto"/>
        <w:ind w:firstLine="720"/>
        <w:jc w:val="both"/>
        <w:rPr>
          <w:b/>
          <w:szCs w:val="26"/>
        </w:rPr>
      </w:pPr>
      <w:r w:rsidRPr="004971F8">
        <w:rPr>
          <w:b/>
          <w:szCs w:val="26"/>
        </w:rPr>
        <w:t xml:space="preserve">Điều 26. Xây dựng và tổ chức thực hiện các phương án phòng, chống phổ biến </w:t>
      </w:r>
      <w:r w:rsidRPr="004971F8">
        <w:rPr>
          <w:b/>
        </w:rPr>
        <w:t>vũ khí hủy diệt hàng loạt</w:t>
      </w:r>
    </w:p>
    <w:p w:rsidR="00C72CBB" w:rsidRPr="004971F8" w:rsidRDefault="00C72CBB" w:rsidP="00C72CBB">
      <w:pPr>
        <w:spacing w:before="120" w:line="276" w:lineRule="auto"/>
        <w:ind w:firstLine="720"/>
        <w:jc w:val="both"/>
        <w:rPr>
          <w:szCs w:val="26"/>
        </w:rPr>
      </w:pPr>
      <w:r w:rsidRPr="004971F8">
        <w:rPr>
          <w:szCs w:val="26"/>
        </w:rPr>
        <w:t xml:space="preserve">Bộ Quốc phòng chủ trì phối hợp với Bộ Công an, các bộ, ngành và Ủy ban nhân dân cấp tỉnh trong phạm vi được phân công có trách nhiệm xây dựng chương trình, tổ chức huấn luyện, diễn tập và thực hiện phương án phòng ngừa, ngăn chặn hoạt động phổ biến </w:t>
      </w:r>
      <w:r w:rsidRPr="004971F8">
        <w:t>vũ khí hủy diệt hàng loạt; phương án ứng phó, khắc phục hậu quả của việc phổ biến vũ khí hủy diệt hàng loạt</w:t>
      </w:r>
      <w:r w:rsidRPr="004971F8">
        <w:rPr>
          <w:szCs w:val="26"/>
        </w:rPr>
        <w:t>.</w:t>
      </w:r>
    </w:p>
    <w:p w:rsidR="00C72CBB" w:rsidRDefault="00C72CBB" w:rsidP="00C72CBB">
      <w:pPr>
        <w:spacing w:line="276" w:lineRule="auto"/>
        <w:jc w:val="center"/>
        <w:rPr>
          <w:b/>
          <w:szCs w:val="26"/>
        </w:rPr>
      </w:pPr>
    </w:p>
    <w:p w:rsidR="00C72CBB" w:rsidRPr="004971F8" w:rsidRDefault="00C72CBB" w:rsidP="00C72CBB">
      <w:pPr>
        <w:spacing w:line="276" w:lineRule="auto"/>
        <w:jc w:val="center"/>
        <w:rPr>
          <w:b/>
          <w:szCs w:val="26"/>
        </w:rPr>
      </w:pPr>
      <w:r w:rsidRPr="004971F8">
        <w:rPr>
          <w:b/>
          <w:szCs w:val="26"/>
        </w:rPr>
        <w:t>Chương IV</w:t>
      </w:r>
    </w:p>
    <w:p w:rsidR="00C72CBB" w:rsidRDefault="00C72CBB" w:rsidP="00C72CBB">
      <w:pPr>
        <w:spacing w:line="276" w:lineRule="auto"/>
        <w:jc w:val="center"/>
        <w:rPr>
          <w:b/>
          <w:sz w:val="26"/>
          <w:szCs w:val="26"/>
        </w:rPr>
      </w:pPr>
      <w:r w:rsidRPr="004971F8">
        <w:rPr>
          <w:b/>
          <w:sz w:val="26"/>
          <w:szCs w:val="26"/>
        </w:rPr>
        <w:t>CHỐNG PHỔ BIẾN VÀ TÀI TRỢ</w:t>
      </w:r>
    </w:p>
    <w:p w:rsidR="00C72CBB" w:rsidRPr="004971F8" w:rsidRDefault="00C72CBB" w:rsidP="00C72CBB">
      <w:pPr>
        <w:spacing w:line="276" w:lineRule="auto"/>
        <w:jc w:val="center"/>
        <w:rPr>
          <w:b/>
          <w:sz w:val="26"/>
          <w:szCs w:val="26"/>
        </w:rPr>
      </w:pPr>
      <w:r>
        <w:rPr>
          <w:b/>
          <w:sz w:val="26"/>
          <w:szCs w:val="26"/>
        </w:rPr>
        <w:t xml:space="preserve">PHỔ BIẾN </w:t>
      </w:r>
      <w:r w:rsidRPr="004971F8">
        <w:rPr>
          <w:b/>
          <w:sz w:val="26"/>
          <w:szCs w:val="26"/>
        </w:rPr>
        <w:t>VŨ KHÍ HỦY DIỆT HÀNG LOẠT</w:t>
      </w:r>
    </w:p>
    <w:p w:rsidR="00C72CBB" w:rsidRPr="004971F8" w:rsidRDefault="00C72CBB" w:rsidP="00C72CBB">
      <w:pPr>
        <w:spacing w:before="120" w:line="276" w:lineRule="auto"/>
        <w:ind w:firstLine="720"/>
        <w:jc w:val="both"/>
        <w:rPr>
          <w:b/>
          <w:szCs w:val="26"/>
        </w:rPr>
      </w:pPr>
      <w:r w:rsidRPr="004971F8">
        <w:rPr>
          <w:b/>
          <w:szCs w:val="26"/>
        </w:rPr>
        <w:t xml:space="preserve">Điều 27. Phát hiện hoạt động phổ biến và tài trợ phổ biến </w:t>
      </w:r>
      <w:r w:rsidRPr="004971F8">
        <w:rPr>
          <w:b/>
        </w:rPr>
        <w:t>vũ khí hủy diệt hàng loạt</w:t>
      </w:r>
    </w:p>
    <w:p w:rsidR="00C72CBB" w:rsidRPr="004971F8" w:rsidRDefault="00C72CBB" w:rsidP="00C72CBB">
      <w:pPr>
        <w:spacing w:before="120" w:line="276" w:lineRule="auto"/>
        <w:ind w:firstLine="720"/>
        <w:jc w:val="both"/>
        <w:rPr>
          <w:szCs w:val="26"/>
        </w:rPr>
      </w:pPr>
      <w:r w:rsidRPr="004971F8">
        <w:rPr>
          <w:szCs w:val="26"/>
        </w:rPr>
        <w:lastRenderedPageBreak/>
        <w:t>1. Các cơ quan, tổ chức, cá nhân thông qua hoạt động của mình khi phát hiện có hành vi phổ biến</w:t>
      </w:r>
      <w:r w:rsidRPr="004971F8">
        <w:t xml:space="preserve"> và tài trợ cho hoạt động phổ biến hoặc hành vi vi phạm pháp luật khác về vũ khí hủy diệt hàng loạt</w:t>
      </w:r>
      <w:r w:rsidRPr="004971F8">
        <w:rPr>
          <w:szCs w:val="26"/>
        </w:rPr>
        <w:t xml:space="preserve"> phải kịp thời báo cho lực lượng được quy định tại điểm a khoản 1 Điều 16 của Nghị định này</w:t>
      </w:r>
      <w:r w:rsidRPr="004971F8">
        <w:t xml:space="preserve"> </w:t>
      </w:r>
      <w:r w:rsidRPr="004971F8">
        <w:rPr>
          <w:szCs w:val="26"/>
        </w:rPr>
        <w:t xml:space="preserve">hoặc cơ quan Quân đội, Công an, Ủy ban nhân dân nơi gần nhất để xử lý theo quy định của pháp luật. </w:t>
      </w:r>
    </w:p>
    <w:p w:rsidR="00C72CBB" w:rsidRPr="004971F8" w:rsidRDefault="00C72CBB" w:rsidP="00C72CBB">
      <w:pPr>
        <w:spacing w:before="120" w:line="276" w:lineRule="auto"/>
        <w:ind w:firstLine="720"/>
        <w:jc w:val="both"/>
      </w:pPr>
      <w:r w:rsidRPr="004971F8">
        <w:rPr>
          <w:szCs w:val="26"/>
        </w:rPr>
        <w:t xml:space="preserve">2. </w:t>
      </w:r>
      <w:r w:rsidRPr="004971F8">
        <w:t xml:space="preserve">Cơ quan đầu mối quốc gia báo cáo Thủ tướng Chính phủ và kiến nghị lên Ủy ban được thành lập theo Nghị quyết của Hội đồng Bảo an Liên hợp quốc đưa vào danh sách bị chỉ định đối với các tổ chức, cá nhân vi phạm. </w:t>
      </w:r>
    </w:p>
    <w:p w:rsidR="00C72CBB" w:rsidRPr="004971F8" w:rsidRDefault="00C72CBB" w:rsidP="00C72CBB">
      <w:pPr>
        <w:spacing w:before="120" w:line="276" w:lineRule="auto"/>
        <w:ind w:firstLine="720"/>
        <w:jc w:val="both"/>
        <w:rPr>
          <w:szCs w:val="18"/>
        </w:rPr>
      </w:pPr>
      <w:r w:rsidRPr="004971F8">
        <w:t xml:space="preserve">3. </w:t>
      </w:r>
      <w:r w:rsidRPr="004971F8">
        <w:rPr>
          <w:szCs w:val="18"/>
        </w:rPr>
        <w:t>Lực lượng phòng, chống phổ biến vũ khí hủy diệt hàng loạt quy định tại điểm a khoản 1 Điều 16 của Nghị định này có trách nhiệm triển khai các biện pháp nghiệp vụ, kỹ thuật để kịp thời phát hiện và ngăn chặn hoạt động phổ biến vũ khí hủy diệt hàng loạt; đồng thời hướng dẫn, giúp đỡ cơ quan, tổ chức, cá nhân nhận biết về hành vi phổ biến và tài trợ phổ biến vũ khí hủy diệt hàng loạt và cách thức phát hiện, báo tin, tố giác về hoạt động này. Sau đó áp dụng ngay các biện pháp khẩn cấp chống phổ biến và tài trợ phổ biến vũ khí hủy diệt hàng loạt theo quy định tại khoản 2 (trừ biện pháp quy định tại điểm m) Điều 28 của Nghị định này.</w:t>
      </w:r>
    </w:p>
    <w:p w:rsidR="00C72CBB" w:rsidRPr="004971F8" w:rsidRDefault="00C72CBB" w:rsidP="00C72CBB">
      <w:pPr>
        <w:spacing w:before="120" w:line="276" w:lineRule="auto"/>
        <w:ind w:firstLine="720"/>
        <w:jc w:val="both"/>
        <w:rPr>
          <w:b/>
          <w:szCs w:val="26"/>
        </w:rPr>
      </w:pPr>
      <w:r w:rsidRPr="004971F8">
        <w:rPr>
          <w:b/>
          <w:szCs w:val="26"/>
        </w:rPr>
        <w:t xml:space="preserve">Điều 28. Biện pháp chống phổ biến và tài trợ phổ biến </w:t>
      </w:r>
      <w:r w:rsidRPr="004971F8">
        <w:rPr>
          <w:b/>
        </w:rPr>
        <w:t>vũ khí hủy diệt hàng loạt</w:t>
      </w:r>
    </w:p>
    <w:p w:rsidR="00C72CBB" w:rsidRPr="004971F8" w:rsidRDefault="00C72CBB" w:rsidP="00C72CBB">
      <w:pPr>
        <w:spacing w:before="120" w:line="276" w:lineRule="auto"/>
        <w:ind w:firstLine="720"/>
        <w:jc w:val="both"/>
        <w:rPr>
          <w:szCs w:val="26"/>
        </w:rPr>
      </w:pPr>
      <w:r w:rsidRPr="004971F8">
        <w:rPr>
          <w:szCs w:val="26"/>
        </w:rPr>
        <w:t xml:space="preserve">1. Chống phổ biến và tài trợ phổ biến </w:t>
      </w:r>
      <w:r w:rsidRPr="004971F8">
        <w:t>vũ khí hủy diệt hàng loạt</w:t>
      </w:r>
      <w:r w:rsidRPr="004971F8">
        <w:rPr>
          <w:szCs w:val="26"/>
        </w:rPr>
        <w:t xml:space="preserve"> được thực hiện bằng các biện pháp theo quy định của Nghị định này và quy định của pháp luật về bảo vệ an ninh quốc gia, giữ gìn trật tự, an toàn xã hội; theo </w:t>
      </w:r>
      <w:r w:rsidRPr="004971F8">
        <w:t>Luật phòng, chống rửa tiền,</w:t>
      </w:r>
      <w:r w:rsidRPr="004971F8">
        <w:rPr>
          <w:b/>
          <w:szCs w:val="24"/>
        </w:rPr>
        <w:t xml:space="preserve"> </w:t>
      </w:r>
      <w:r w:rsidRPr="004971F8">
        <w:t>Luật phòng, chống khủng bố và</w:t>
      </w:r>
      <w:r w:rsidRPr="004971F8">
        <w:rPr>
          <w:b/>
          <w:szCs w:val="24"/>
        </w:rPr>
        <w:t xml:space="preserve"> </w:t>
      </w:r>
      <w:r w:rsidRPr="004971F8">
        <w:t xml:space="preserve">Luật quản lý, sử dụng vũ khí, vật liệu nổ và công cụ hỗ trợ; </w:t>
      </w:r>
      <w:r w:rsidRPr="004971F8">
        <w:rPr>
          <w:szCs w:val="24"/>
        </w:rPr>
        <w:t xml:space="preserve">các nghị quyết của Hội đồng Bảo an Liên hợp quốc được thông qua tại Chương VII của Hiến chương Liên hợp quốc và </w:t>
      </w:r>
      <w:r w:rsidRPr="004971F8">
        <w:t>các điều ước quốc tế mà nước Cộng hòa xã hội chủ nghĩa Việt Nam là thành viên</w:t>
      </w:r>
      <w:r w:rsidRPr="004971F8">
        <w:rPr>
          <w:szCs w:val="24"/>
        </w:rPr>
        <w:t xml:space="preserve"> liên quan đến việc phòng ngừa, ngăn chặn hoạt động phổ biến và việc tài trợ</w:t>
      </w:r>
      <w:r w:rsidRPr="004971F8">
        <w:t xml:space="preserve"> cho hoạt động phổ biến vũ khí hủy diệt hàng loạt.</w:t>
      </w:r>
    </w:p>
    <w:p w:rsidR="00C72CBB" w:rsidRPr="004971F8" w:rsidRDefault="00C72CBB" w:rsidP="00C72CBB">
      <w:pPr>
        <w:spacing w:before="120" w:line="276" w:lineRule="auto"/>
        <w:ind w:firstLine="720"/>
        <w:jc w:val="both"/>
        <w:rPr>
          <w:szCs w:val="26"/>
        </w:rPr>
      </w:pPr>
      <w:r w:rsidRPr="004971F8">
        <w:rPr>
          <w:szCs w:val="26"/>
        </w:rPr>
        <w:t xml:space="preserve">2. Biện pháp khẩn cấp chống phổ biến và tài trợ phổ biến </w:t>
      </w:r>
      <w:r w:rsidRPr="004971F8">
        <w:t>vũ khí hủy diệt hàng loạt</w:t>
      </w:r>
      <w:r w:rsidRPr="004971F8">
        <w:rPr>
          <w:szCs w:val="26"/>
        </w:rPr>
        <w:t xml:space="preserve"> là biện pháp được áp dụng ngay khi phát hiện ra hoạt động phổ biến và tài trợ phổ biến</w:t>
      </w:r>
      <w:r w:rsidRPr="004971F8">
        <w:t xml:space="preserve"> vũ khí hủy diệt hàng loạt</w:t>
      </w:r>
      <w:r w:rsidRPr="004971F8">
        <w:rPr>
          <w:szCs w:val="26"/>
        </w:rPr>
        <w:t xml:space="preserve"> trên lãnh thổ Việt Nam, hoặc thực hiện biện pháp trừng phạt theo danh sách chỉ định được liệt kê bởi các Nghị quyết </w:t>
      </w:r>
      <w:r w:rsidRPr="004971F8">
        <w:t xml:space="preserve">hoặc thông báo thuộc </w:t>
      </w:r>
      <w:r w:rsidRPr="004971F8">
        <w:rPr>
          <w:szCs w:val="26"/>
        </w:rPr>
        <w:t>Hội đồng Bảo an Liên hợp quốc, bao gồm:</w:t>
      </w:r>
    </w:p>
    <w:p w:rsidR="00C72CBB" w:rsidRPr="004971F8" w:rsidRDefault="00C72CBB" w:rsidP="00C72CBB">
      <w:pPr>
        <w:spacing w:before="120" w:line="276" w:lineRule="auto"/>
        <w:ind w:firstLine="720"/>
        <w:jc w:val="both"/>
        <w:rPr>
          <w:szCs w:val="26"/>
        </w:rPr>
      </w:pPr>
      <w:r w:rsidRPr="004971F8">
        <w:rPr>
          <w:szCs w:val="26"/>
        </w:rPr>
        <w:t>a) Bao vây, phong tỏa khu vực có hoạt động phổ biến</w:t>
      </w:r>
      <w:r w:rsidRPr="004971F8">
        <w:t xml:space="preserve"> vũ khí hủy diệt hàng loạt</w:t>
      </w:r>
      <w:r w:rsidRPr="004971F8">
        <w:rPr>
          <w:szCs w:val="26"/>
        </w:rPr>
        <w:t>;</w:t>
      </w:r>
    </w:p>
    <w:p w:rsidR="00C72CBB" w:rsidRPr="004971F8" w:rsidRDefault="00C72CBB" w:rsidP="00C72CBB">
      <w:pPr>
        <w:spacing w:before="120" w:line="276" w:lineRule="auto"/>
        <w:ind w:firstLine="720"/>
        <w:jc w:val="both"/>
        <w:rPr>
          <w:szCs w:val="26"/>
        </w:rPr>
      </w:pPr>
      <w:r w:rsidRPr="004971F8">
        <w:rPr>
          <w:szCs w:val="26"/>
        </w:rPr>
        <w:lastRenderedPageBreak/>
        <w:t>b) Giải cứu con tin, cấp cứu nạn nhân, cách ly người, di chuyển phương tiện, tài sản ra khỏi vùng nguy hiểm của tác nhân sinh học, hóa học, phóng xạ và hạt nhân;</w:t>
      </w:r>
    </w:p>
    <w:p w:rsidR="00C72CBB" w:rsidRPr="004971F8" w:rsidRDefault="00C72CBB" w:rsidP="00C72CBB">
      <w:pPr>
        <w:spacing w:before="120" w:line="276" w:lineRule="auto"/>
        <w:ind w:firstLine="720"/>
        <w:jc w:val="both"/>
        <w:rPr>
          <w:szCs w:val="26"/>
        </w:rPr>
      </w:pPr>
      <w:r w:rsidRPr="004971F8">
        <w:rPr>
          <w:szCs w:val="26"/>
        </w:rPr>
        <w:t xml:space="preserve">c) Thương thuyết với đối tượng phổ biến vũ khí hủy diệt hàng loạt; </w:t>
      </w:r>
    </w:p>
    <w:p w:rsidR="00C72CBB" w:rsidRPr="004971F8" w:rsidRDefault="00C72CBB" w:rsidP="00C72CBB">
      <w:pPr>
        <w:spacing w:before="120" w:line="276" w:lineRule="auto"/>
        <w:ind w:firstLine="720"/>
        <w:jc w:val="both"/>
        <w:rPr>
          <w:szCs w:val="26"/>
        </w:rPr>
      </w:pPr>
      <w:r w:rsidRPr="004971F8">
        <w:rPr>
          <w:szCs w:val="26"/>
        </w:rPr>
        <w:t>d) Bao vây, truy tìm, chặn bắt các đối tượng phổ biến</w:t>
      </w:r>
      <w:r w:rsidRPr="004971F8">
        <w:t xml:space="preserve"> vũ khí hủy diệt hàng loạt</w:t>
      </w:r>
      <w:r w:rsidRPr="004971F8">
        <w:rPr>
          <w:szCs w:val="26"/>
        </w:rPr>
        <w:t>; vô hiệu hóa các phương tiện, công cụ, vật liệu… của hoạt động phổ biến</w:t>
      </w:r>
      <w:r w:rsidRPr="004971F8">
        <w:t xml:space="preserve"> vũ khí hủy diệt hàng loạt</w:t>
      </w:r>
      <w:r w:rsidRPr="004971F8">
        <w:rPr>
          <w:szCs w:val="26"/>
        </w:rPr>
        <w:t>;</w:t>
      </w:r>
    </w:p>
    <w:p w:rsidR="00C72CBB" w:rsidRPr="004971F8" w:rsidRDefault="00C72CBB" w:rsidP="00C72CBB">
      <w:pPr>
        <w:spacing w:before="120" w:line="276" w:lineRule="auto"/>
        <w:ind w:firstLine="720"/>
        <w:jc w:val="both"/>
        <w:rPr>
          <w:szCs w:val="26"/>
        </w:rPr>
      </w:pPr>
      <w:r w:rsidRPr="004971F8">
        <w:rPr>
          <w:szCs w:val="26"/>
        </w:rPr>
        <w:t xml:space="preserve">đ) Tấn công, tiêu diệt, khống chế </w:t>
      </w:r>
      <w:r w:rsidR="003834A2">
        <w:rPr>
          <w:szCs w:val="26"/>
        </w:rPr>
        <w:t xml:space="preserve">khi không thương thuyết được </w:t>
      </w:r>
      <w:r w:rsidRPr="004971F8">
        <w:rPr>
          <w:szCs w:val="26"/>
        </w:rPr>
        <w:t>đối tượng thực hiện phổ biến</w:t>
      </w:r>
      <w:r w:rsidRPr="004971F8">
        <w:t xml:space="preserve"> vũ khí hủy diệt hàng loạt</w:t>
      </w:r>
      <w:r w:rsidR="003834A2">
        <w:t xml:space="preserve"> </w:t>
      </w:r>
      <w:r w:rsidR="003834A2" w:rsidRPr="00DC5188">
        <w:rPr>
          <w:color w:val="FF0000"/>
        </w:rPr>
        <w:t>đầu hàng</w:t>
      </w:r>
      <w:r w:rsidR="00DC5188" w:rsidRPr="00DC5188">
        <w:rPr>
          <w:color w:val="FF0000"/>
        </w:rPr>
        <w:t xml:space="preserve"> và có hành vi chống đối quyết liệt</w:t>
      </w:r>
      <w:r w:rsidRPr="004971F8">
        <w:rPr>
          <w:szCs w:val="26"/>
        </w:rPr>
        <w:t>; phá hủy vũ khí, công cụ, phương tiện đang được sử dụng cho hoạt động phổ biến</w:t>
      </w:r>
      <w:r w:rsidRPr="004971F8">
        <w:t xml:space="preserve"> vũ khí hủy diệt hàng loạt</w:t>
      </w:r>
      <w:r w:rsidRPr="004971F8">
        <w:rPr>
          <w:szCs w:val="26"/>
        </w:rPr>
        <w:t>;</w:t>
      </w:r>
    </w:p>
    <w:p w:rsidR="00C72CBB" w:rsidRPr="004971F8" w:rsidRDefault="00C72CBB" w:rsidP="00C72CBB">
      <w:pPr>
        <w:spacing w:before="120" w:line="276" w:lineRule="auto"/>
        <w:ind w:firstLine="720"/>
        <w:jc w:val="both"/>
        <w:rPr>
          <w:szCs w:val="26"/>
        </w:rPr>
      </w:pPr>
      <w:r w:rsidRPr="004971F8">
        <w:rPr>
          <w:szCs w:val="26"/>
        </w:rPr>
        <w:t>e) Tạm ngừng phương tiện giao thông, phương tiện thông tin, truyền thông bị lợi dụng để phổ biến vũ khí hủy diệt hàng loạt;</w:t>
      </w:r>
    </w:p>
    <w:p w:rsidR="00C72CBB" w:rsidRPr="004971F8" w:rsidRDefault="00C72CBB" w:rsidP="00C72CBB">
      <w:pPr>
        <w:spacing w:before="120" w:line="276" w:lineRule="auto"/>
        <w:ind w:firstLine="720"/>
        <w:jc w:val="both"/>
        <w:rPr>
          <w:color w:val="000000"/>
          <w:szCs w:val="18"/>
        </w:rPr>
      </w:pPr>
      <w:r w:rsidRPr="004971F8">
        <w:rPr>
          <w:szCs w:val="26"/>
        </w:rPr>
        <w:t xml:space="preserve">g) </w:t>
      </w:r>
      <w:r w:rsidRPr="004971F8">
        <w:rPr>
          <w:color w:val="000000"/>
          <w:szCs w:val="18"/>
        </w:rPr>
        <w:t>Phá dỡ nhà, công trình xây dựng, di dời chướng ngại vật gây cản trở hoạt động phòng chống phổ biến vũ khí hủy diệt hàng loạt; đặt chướng ngại vật để cản trở hoạt động phổ biến vũ khí hủy diệt hàng loạt;</w:t>
      </w:r>
    </w:p>
    <w:p w:rsidR="00C72CBB" w:rsidRPr="004971F8" w:rsidRDefault="00C72CBB" w:rsidP="00C72CBB">
      <w:pPr>
        <w:spacing w:before="120" w:line="276" w:lineRule="auto"/>
        <w:ind w:firstLine="720"/>
        <w:jc w:val="both"/>
        <w:rPr>
          <w:color w:val="000000"/>
          <w:szCs w:val="18"/>
        </w:rPr>
      </w:pPr>
      <w:r w:rsidRPr="004971F8">
        <w:rPr>
          <w:color w:val="000000"/>
          <w:szCs w:val="18"/>
        </w:rPr>
        <w:t>h) Huy động lực lượng, phương tiện để chống phổ biến vũ khí hủy diệt hàng loạt;</w:t>
      </w:r>
    </w:p>
    <w:p w:rsidR="00C72CBB" w:rsidRPr="004971F8" w:rsidRDefault="00C72CBB" w:rsidP="00C72CBB">
      <w:pPr>
        <w:spacing w:before="120" w:line="276" w:lineRule="auto"/>
        <w:ind w:firstLine="720"/>
        <w:jc w:val="both"/>
        <w:rPr>
          <w:color w:val="000000"/>
          <w:szCs w:val="18"/>
        </w:rPr>
      </w:pPr>
      <w:r w:rsidRPr="004971F8">
        <w:rPr>
          <w:color w:val="000000"/>
          <w:szCs w:val="18"/>
        </w:rPr>
        <w:t>i) Kiểm tra, phong tỏa tài sản, nguồn tài chính; tạm ngừng lưu thông tài sản, các giao dịch tài chính; tạm giữ tiền, tài sản liên quan đến</w:t>
      </w:r>
      <w:r w:rsidRPr="004971F8">
        <w:t xml:space="preserve"> phổ biến và tài trợ phổ biến vũ khí hủy diệt hàng loạt</w:t>
      </w:r>
      <w:r w:rsidRPr="004971F8">
        <w:rPr>
          <w:color w:val="000000"/>
          <w:szCs w:val="18"/>
        </w:rPr>
        <w:t>;</w:t>
      </w:r>
    </w:p>
    <w:p w:rsidR="00C72CBB" w:rsidRPr="004971F8" w:rsidRDefault="00C72CBB" w:rsidP="00C72CBB">
      <w:pPr>
        <w:spacing w:before="120" w:line="276" w:lineRule="auto"/>
        <w:ind w:firstLine="720"/>
        <w:jc w:val="both"/>
        <w:rPr>
          <w:color w:val="000000"/>
          <w:szCs w:val="18"/>
        </w:rPr>
      </w:pPr>
      <w:r w:rsidRPr="004971F8">
        <w:rPr>
          <w:color w:val="000000"/>
          <w:szCs w:val="18"/>
        </w:rPr>
        <w:t>k) Bóc mở, kiểm tra, thu giữ thư, điện tín, bưu phẩm, bưu kiện, gói, kiện hàng hóa có liên quan đến</w:t>
      </w:r>
      <w:r w:rsidRPr="004971F8">
        <w:t xml:space="preserve"> phổ biến và tài trợ phổ biến vũ khí hủy diệt hàng loạt</w:t>
      </w:r>
      <w:r w:rsidRPr="004971F8">
        <w:rPr>
          <w:color w:val="000000"/>
          <w:szCs w:val="18"/>
        </w:rPr>
        <w:t>;</w:t>
      </w:r>
    </w:p>
    <w:p w:rsidR="00C72CBB" w:rsidRPr="004971F8" w:rsidRDefault="00C72CBB" w:rsidP="00C72CBB">
      <w:pPr>
        <w:spacing w:before="120" w:line="276" w:lineRule="auto"/>
        <w:ind w:firstLine="720"/>
        <w:jc w:val="both"/>
        <w:rPr>
          <w:color w:val="000000"/>
          <w:szCs w:val="18"/>
        </w:rPr>
      </w:pPr>
      <w:r w:rsidRPr="004971F8">
        <w:rPr>
          <w:color w:val="000000"/>
          <w:szCs w:val="18"/>
        </w:rPr>
        <w:t>l) Thu thập tài liệu, chứng cứ liên quan đến</w:t>
      </w:r>
      <w:r w:rsidRPr="004971F8">
        <w:t xml:space="preserve"> phổ biến và tài trợ phổ biến vũ khí hủy diệt hàng loạt</w:t>
      </w:r>
      <w:r w:rsidRPr="004971F8">
        <w:rPr>
          <w:color w:val="000000"/>
          <w:szCs w:val="18"/>
        </w:rPr>
        <w:t>.</w:t>
      </w:r>
    </w:p>
    <w:p w:rsidR="00C72CBB" w:rsidRPr="004971F8" w:rsidRDefault="00C72CBB" w:rsidP="00C72CBB">
      <w:pPr>
        <w:spacing w:before="120" w:line="276" w:lineRule="auto"/>
        <w:ind w:firstLine="720"/>
        <w:jc w:val="both"/>
        <w:rPr>
          <w:color w:val="000000"/>
          <w:szCs w:val="26"/>
        </w:rPr>
      </w:pPr>
      <w:r w:rsidRPr="004971F8">
        <w:t xml:space="preserve">m) Thực hiện các biện pháp </w:t>
      </w:r>
      <w:r w:rsidRPr="004971F8">
        <w:rPr>
          <w:color w:val="000000"/>
          <w:szCs w:val="26"/>
        </w:rPr>
        <w:t>theo các Nghị quyết của Hội đồng Bảo an Liên hợp quốc được thông qua tại Chương VII của Hiến chương Liên hợp quốc liên quan đến việc phòng ngừa, ngăn chặn hoạt động phổ biến vũ khí hủy diệt hàng loạt và việc tài trợ cho các hoạt động này;</w:t>
      </w:r>
    </w:p>
    <w:p w:rsidR="00C72CBB" w:rsidRPr="004971F8" w:rsidRDefault="00C72CBB" w:rsidP="00C72CBB">
      <w:pPr>
        <w:spacing w:before="120" w:line="276" w:lineRule="auto"/>
        <w:ind w:firstLine="720"/>
        <w:jc w:val="both"/>
      </w:pPr>
      <w:r w:rsidRPr="004971F8">
        <w:rPr>
          <w:szCs w:val="26"/>
        </w:rPr>
        <w:t xml:space="preserve">n) Biện pháp khác theo quy định của pháp luật.  </w:t>
      </w:r>
    </w:p>
    <w:p w:rsidR="00C72CBB" w:rsidRPr="004971F8" w:rsidRDefault="00C72CBB" w:rsidP="00C72CBB">
      <w:pPr>
        <w:spacing w:before="120" w:line="276" w:lineRule="auto"/>
        <w:ind w:firstLine="720"/>
        <w:jc w:val="both"/>
        <w:rPr>
          <w:b/>
          <w:szCs w:val="26"/>
        </w:rPr>
      </w:pPr>
      <w:r w:rsidRPr="004971F8">
        <w:rPr>
          <w:b/>
          <w:szCs w:val="26"/>
        </w:rPr>
        <w:t>Điều 29. Thẩm quyền, trình tự, thủ tục áp dụng các biện pháp ngăn chặn hoạt động phổ biến và tài trợ phổ biến vũ khí hủy diệt hàng loạt</w:t>
      </w:r>
    </w:p>
    <w:p w:rsidR="00C72CBB" w:rsidRPr="004971F8" w:rsidRDefault="00C72CBB" w:rsidP="00C72CBB">
      <w:pPr>
        <w:spacing w:before="120" w:line="276" w:lineRule="auto"/>
        <w:ind w:firstLine="720"/>
        <w:jc w:val="both"/>
        <w:rPr>
          <w:szCs w:val="26"/>
        </w:rPr>
      </w:pPr>
      <w:r w:rsidRPr="004971F8">
        <w:rPr>
          <w:szCs w:val="26"/>
        </w:rPr>
        <w:lastRenderedPageBreak/>
        <w:t>1. Cơ quan đầu mối quốc gia và Đơn vị đầu mối thuộc Bộ Công an, Bộ Quốc phòng</w:t>
      </w:r>
      <w:r>
        <w:rPr>
          <w:szCs w:val="26"/>
        </w:rPr>
        <w:t xml:space="preserve"> và Ủy ban nhân dân cấp tỉnh, đơn vị nghiệp thuộc Bộ Công an, Bộ Quốc phòng và Cảnh sát biển Việt Nam</w:t>
      </w:r>
      <w:r w:rsidRPr="004971F8">
        <w:rPr>
          <w:szCs w:val="26"/>
        </w:rPr>
        <w:t xml:space="preserve"> khi phát hiện hoạt động phổ biến và tài trợ phổ biến vũ khí hủy diệt hàng loạt đã, đang hoặc có căn cứ để cho rằng sẽ xảy ra thì được áp dụng các biện pháp khẩn cấp quy định </w:t>
      </w:r>
      <w:r w:rsidRPr="001F7E3A">
        <w:rPr>
          <w:color w:val="FF0000"/>
          <w:szCs w:val="26"/>
        </w:rPr>
        <w:t>tại khoản 2 Điều 28 của Nghị định</w:t>
      </w:r>
      <w:r>
        <w:rPr>
          <w:color w:val="FF0000"/>
          <w:szCs w:val="26"/>
        </w:rPr>
        <w:t xml:space="preserve">; điểm m khoản 2 Điều 28 thực hiện theo quy định tại </w:t>
      </w:r>
      <w:r w:rsidRPr="001F7E3A">
        <w:rPr>
          <w:color w:val="FF0000"/>
          <w:szCs w:val="26"/>
        </w:rPr>
        <w:t xml:space="preserve">khoản 2 Điều </w:t>
      </w:r>
      <w:r>
        <w:rPr>
          <w:color w:val="FF0000"/>
          <w:szCs w:val="26"/>
        </w:rPr>
        <w:t>này</w:t>
      </w:r>
      <w:r w:rsidRPr="004971F8">
        <w:rPr>
          <w:szCs w:val="26"/>
        </w:rPr>
        <w:t xml:space="preserve">. Bộ trưởng Bộ Quốc phòng, Bộ trưởng Bộ Công an quy định trình tự, thủ tục áp dụng các biện pháp ngăn chặn hoạt động phổ biến và tài trợ phổ biến vũ khí hủy diệt hàng loạt </w:t>
      </w:r>
      <w:r>
        <w:rPr>
          <w:szCs w:val="26"/>
        </w:rPr>
        <w:t xml:space="preserve">theo quy định </w:t>
      </w:r>
      <w:r w:rsidRPr="004971F8">
        <w:rPr>
          <w:szCs w:val="26"/>
        </w:rPr>
        <w:t xml:space="preserve">tại </w:t>
      </w:r>
      <w:r>
        <w:rPr>
          <w:szCs w:val="26"/>
        </w:rPr>
        <w:t>khoản 2 Điều 28</w:t>
      </w:r>
      <w:r w:rsidRPr="004971F8">
        <w:rPr>
          <w:szCs w:val="26"/>
        </w:rPr>
        <w:t xml:space="preserve"> theo thẩm quyền quản lý của mình, phù hợp với quy định của Nghị định này và văn bản pháp luật liên quan</w:t>
      </w:r>
      <w:r>
        <w:rPr>
          <w:szCs w:val="26"/>
        </w:rPr>
        <w:t xml:space="preserve">; </w:t>
      </w:r>
      <w:r>
        <w:rPr>
          <w:color w:val="FF0000"/>
          <w:szCs w:val="26"/>
        </w:rPr>
        <w:t xml:space="preserve">điểm m khoản 2 Điều 28 thực hiện theo quy định tại </w:t>
      </w:r>
      <w:r w:rsidRPr="001F7E3A">
        <w:rPr>
          <w:color w:val="FF0000"/>
          <w:szCs w:val="26"/>
        </w:rPr>
        <w:t>khoản</w:t>
      </w:r>
      <w:r>
        <w:rPr>
          <w:color w:val="FF0000"/>
          <w:szCs w:val="26"/>
        </w:rPr>
        <w:t xml:space="preserve"> 2 dưới đây</w:t>
      </w:r>
      <w:r w:rsidRPr="004971F8">
        <w:rPr>
          <w:szCs w:val="26"/>
        </w:rPr>
        <w:t>.</w:t>
      </w:r>
    </w:p>
    <w:p w:rsidR="00C72CBB" w:rsidRPr="004971F8" w:rsidRDefault="00C72CBB" w:rsidP="00C72CBB">
      <w:pPr>
        <w:spacing w:before="120" w:line="276" w:lineRule="auto"/>
        <w:ind w:firstLine="720"/>
        <w:jc w:val="both"/>
        <w:rPr>
          <w:szCs w:val="26"/>
        </w:rPr>
      </w:pPr>
      <w:r w:rsidRPr="004971F8">
        <w:rPr>
          <w:szCs w:val="26"/>
        </w:rPr>
        <w:t xml:space="preserve">2. Thẩm quyền, trình tự, thủ tục áp dụng các biện pháp ngăn chặn hoạt động phổ biến và tài trợ phổ biến vũ khí hủy diệt hàng loạt quy định tại điểm m khoản 2 Điều 28: </w:t>
      </w:r>
    </w:p>
    <w:p w:rsidR="00C72CBB" w:rsidRPr="004971F8" w:rsidRDefault="00C72CBB" w:rsidP="00C72CBB">
      <w:pPr>
        <w:spacing w:before="120" w:line="276" w:lineRule="auto"/>
        <w:ind w:firstLine="720"/>
        <w:jc w:val="both"/>
      </w:pPr>
      <w:r w:rsidRPr="004971F8">
        <w:rPr>
          <w:szCs w:val="26"/>
        </w:rPr>
        <w:t xml:space="preserve">a) </w:t>
      </w:r>
      <w:r w:rsidRPr="004971F8">
        <w:t>Cơ quan đầu mối q</w:t>
      </w:r>
      <w:r w:rsidRPr="004971F8">
        <w:rPr>
          <w:szCs w:val="26"/>
        </w:rPr>
        <w:t>uốc gia thực hiện theo qu</w:t>
      </w:r>
      <w:r>
        <w:rPr>
          <w:szCs w:val="26"/>
        </w:rPr>
        <w:t>y định tại khoản 5 Điều 14 của N</w:t>
      </w:r>
      <w:r w:rsidRPr="004971F8">
        <w:rPr>
          <w:szCs w:val="26"/>
        </w:rPr>
        <w:t>ghị định này;</w:t>
      </w:r>
    </w:p>
    <w:p w:rsidR="00C72CBB" w:rsidRPr="00096791" w:rsidRDefault="00C72CBB" w:rsidP="00C72CBB">
      <w:pPr>
        <w:spacing w:before="120" w:line="276" w:lineRule="auto"/>
        <w:ind w:firstLine="720"/>
        <w:jc w:val="both"/>
        <w:rPr>
          <w:spacing w:val="-2"/>
        </w:rPr>
      </w:pPr>
      <w:r w:rsidRPr="00096791">
        <w:rPr>
          <w:spacing w:val="-2"/>
          <w:szCs w:val="26"/>
        </w:rPr>
        <w:t xml:space="preserve">b) </w:t>
      </w:r>
      <w:r w:rsidRPr="00096791">
        <w:rPr>
          <w:spacing w:val="-2"/>
        </w:rPr>
        <w:t>Bộ, cơ quan ngang Bộ, Ủy ban nhân dân cấp tỉnh</w:t>
      </w:r>
      <w:r w:rsidRPr="00096791">
        <w:rPr>
          <w:spacing w:val="-2"/>
          <w:szCs w:val="26"/>
        </w:rPr>
        <w:t xml:space="preserve"> căn cứ vào chức năng nhiệm vụ được giao, sau khi nhận được thông báo của Cơ quan đầu mối quốc gia phối hợp với các cơ quan nhà nước có thẩm quyền theo quy định tại Nghị định này áp dụng các biện pháp quy định tại </w:t>
      </w:r>
      <w:r>
        <w:rPr>
          <w:spacing w:val="-2"/>
          <w:szCs w:val="26"/>
        </w:rPr>
        <w:t xml:space="preserve">điểm m </w:t>
      </w:r>
      <w:r w:rsidRPr="00096791">
        <w:rPr>
          <w:spacing w:val="-2"/>
          <w:szCs w:val="26"/>
        </w:rPr>
        <w:t xml:space="preserve">khoản 2 Điều 28; đồng thời hướng dẫn và yêu cầu cơ quan, tổ chức, cá nhân thuộc phạm vi quản lý áp dụng ngay hoặc hủy bỏ ngay việc áp dụng các biện pháp quy định tại điểm m khoản 2 Điều 28; thông báo </w:t>
      </w:r>
      <w:r w:rsidRPr="00096791">
        <w:rPr>
          <w:spacing w:val="-2"/>
        </w:rPr>
        <w:t xml:space="preserve">cho </w:t>
      </w:r>
      <w:r w:rsidRPr="00096791">
        <w:rPr>
          <w:spacing w:val="-2"/>
          <w:szCs w:val="26"/>
        </w:rPr>
        <w:t xml:space="preserve">Cơ quan đầu mối quốc gia </w:t>
      </w:r>
      <w:r w:rsidRPr="00096791">
        <w:rPr>
          <w:spacing w:val="-2"/>
        </w:rPr>
        <w:t>về các trường hợp đã áp dụng thành công hoặc không thành công các biện pháp chống phổ biến vũ khí hủy diệt hàng loạt và</w:t>
      </w:r>
      <w:r w:rsidRPr="00096791">
        <w:rPr>
          <w:spacing w:val="-2"/>
          <w:szCs w:val="26"/>
        </w:rPr>
        <w:t xml:space="preserve"> cá </w:t>
      </w:r>
      <w:r w:rsidRPr="00096791">
        <w:rPr>
          <w:spacing w:val="-2"/>
        </w:rPr>
        <w:t>cá nhân, tổ chức có liên quan đến cá nhân, tổ chức bị chỉ định.</w:t>
      </w:r>
    </w:p>
    <w:p w:rsidR="00C72CBB" w:rsidRPr="004971F8" w:rsidRDefault="00C72CBB" w:rsidP="00C72CBB">
      <w:pPr>
        <w:spacing w:before="120" w:line="276" w:lineRule="auto"/>
        <w:ind w:firstLine="720"/>
        <w:jc w:val="both"/>
        <w:rPr>
          <w:szCs w:val="26"/>
        </w:rPr>
      </w:pPr>
      <w:r w:rsidRPr="004971F8">
        <w:t>c. Cơ quan đầu mối q</w:t>
      </w:r>
      <w:r w:rsidRPr="004971F8">
        <w:rPr>
          <w:szCs w:val="26"/>
        </w:rPr>
        <w:t xml:space="preserve">uốc gia </w:t>
      </w:r>
      <w:r w:rsidRPr="004971F8">
        <w:t xml:space="preserve">và các Đơn vị đầu mối phải </w:t>
      </w:r>
      <w:r w:rsidRPr="004971F8">
        <w:rPr>
          <w:szCs w:val="26"/>
        </w:rPr>
        <w:t xml:space="preserve">chia sẻ ngay trên cổng thông tin điện tử và bằng văn bản các thông tin về quỹ, tài sản liên quan đến tổ chức, cá nhân bị chỉ định phải áp dụng các biện pháp phòng, chống phổ biến </w:t>
      </w:r>
      <w:r w:rsidRPr="004971F8">
        <w:t>vũ khí hủy diệt hàng loạt</w:t>
      </w:r>
      <w:r w:rsidRPr="004971F8">
        <w:rPr>
          <w:szCs w:val="26"/>
        </w:rPr>
        <w:t xml:space="preserve">; hướng dẫn về nghĩa vụ thực hiện các biện pháp phòng, chống phổ biến </w:t>
      </w:r>
      <w:r w:rsidRPr="004971F8">
        <w:t>vũ khí hủy diệt hàng loạt</w:t>
      </w:r>
      <w:r w:rsidRPr="004971F8">
        <w:rPr>
          <w:szCs w:val="26"/>
        </w:rPr>
        <w:t xml:space="preserve"> cho các tổ chức tài chính và các cá nhân hoặc tổ chức khác, bao gồm cả các cá nhân, tổ chức kinh doanh ngành nghề phi tài chính có liên quan.</w:t>
      </w:r>
    </w:p>
    <w:p w:rsidR="00C72CBB" w:rsidRPr="004971F8" w:rsidRDefault="00C72CBB" w:rsidP="00C72CBB">
      <w:pPr>
        <w:spacing w:before="120" w:line="276" w:lineRule="auto"/>
        <w:ind w:firstLine="720"/>
        <w:jc w:val="both"/>
        <w:rPr>
          <w:szCs w:val="26"/>
        </w:rPr>
      </w:pPr>
      <w:r w:rsidRPr="004971F8">
        <w:rPr>
          <w:szCs w:val="26"/>
        </w:rPr>
        <w:t xml:space="preserve">d) </w:t>
      </w:r>
      <w:r w:rsidRPr="004971F8">
        <w:t>Cơ quan đầu mối q</w:t>
      </w:r>
      <w:r w:rsidRPr="004971F8">
        <w:rPr>
          <w:szCs w:val="26"/>
        </w:rPr>
        <w:t xml:space="preserve">uốc gia </w:t>
      </w:r>
      <w:r w:rsidRPr="004971F8">
        <w:t xml:space="preserve">và các Đơn vị đầu mối </w:t>
      </w:r>
      <w:r w:rsidRPr="004971F8">
        <w:rPr>
          <w:szCs w:val="26"/>
        </w:rPr>
        <w:t xml:space="preserve">cho phép tiếp tục được nhận bổ sung các khoản thanh toán (lãi hoặc thu nhập khác hoặc chi trả hợp đồng) theo các hợp đồng, thoả thuận hoặc nghĩa vụ phát sinh trước khi bị </w:t>
      </w:r>
      <w:r w:rsidRPr="004971F8">
        <w:rPr>
          <w:szCs w:val="26"/>
        </w:rPr>
        <w:lastRenderedPageBreak/>
        <w:t>đình chỉ vào tài khoản bị phong tỏa bởi các Nghị quyết của Hội đồng Bảo an Liên hợp quốc với điều kiện là những khoản này cũng bị phong tỏa;</w:t>
      </w:r>
    </w:p>
    <w:p w:rsidR="00C72CBB" w:rsidRPr="004D7CF5" w:rsidRDefault="00C72CBB" w:rsidP="00C72CBB">
      <w:pPr>
        <w:spacing w:before="120" w:line="276" w:lineRule="auto"/>
        <w:ind w:firstLine="720"/>
        <w:jc w:val="both"/>
        <w:rPr>
          <w:spacing w:val="-2"/>
          <w:szCs w:val="26"/>
        </w:rPr>
      </w:pPr>
      <w:r w:rsidRPr="004D7CF5">
        <w:rPr>
          <w:spacing w:val="-2"/>
          <w:szCs w:val="26"/>
        </w:rPr>
        <w:t xml:space="preserve">đ) </w:t>
      </w:r>
      <w:r w:rsidRPr="004D7CF5">
        <w:rPr>
          <w:spacing w:val="-2"/>
        </w:rPr>
        <w:t>Cơ quan đầu mối q</w:t>
      </w:r>
      <w:r w:rsidRPr="004D7CF5">
        <w:rPr>
          <w:spacing w:val="-2"/>
          <w:szCs w:val="26"/>
        </w:rPr>
        <w:t xml:space="preserve">uốc gia </w:t>
      </w:r>
      <w:r w:rsidRPr="004D7CF5">
        <w:rPr>
          <w:spacing w:val="-2"/>
        </w:rPr>
        <w:t>và các Đơn vị đầu mối c</w:t>
      </w:r>
      <w:r w:rsidRPr="004D7CF5">
        <w:rPr>
          <w:spacing w:val="-2"/>
          <w:szCs w:val="26"/>
        </w:rPr>
        <w:t xml:space="preserve">ho phép thanh toán từ tài khoản bị phong tỏa những khoản theo hợp đồng có trước đó với điều kiện hợp đồng không liên quan đến những hàng hóa bị cấm, vật liệu, thiết bị, công nghệ, hỗ trợ, đào tạo, hỗ trợ tài chính, đầu tư, môi giới hoặc dịch vụ được đề cập trong các Nghị quyết Hội đồng Bảo an có liên quan; xác định tiền thanh toán không được chuyển trực tiếp hoặc gián tiếp cho những đối tượng bị chỉ định theo Nghị quyết của Hội đồng Bảo an Liên hợp quốc; Cơ quan đầu mối quốc gia phải thông báo cho Ủy ban trừng phạt </w:t>
      </w:r>
      <w:r w:rsidRPr="004D7CF5">
        <w:rPr>
          <w:spacing w:val="-2"/>
        </w:rPr>
        <w:t xml:space="preserve">được thành lập theo nghị quyết thuộc Hội đồng Bảo an Liên hợp quốc </w:t>
      </w:r>
      <w:r w:rsidRPr="004D7CF5">
        <w:rPr>
          <w:spacing w:val="-2"/>
          <w:szCs w:val="26"/>
        </w:rPr>
        <w:t xml:space="preserve">về việc thực hiện hoặc nhận các khoản thanh toán hoặc giải tỏa tài sản trong </w:t>
      </w:r>
      <w:r>
        <w:rPr>
          <w:spacing w:val="-2"/>
          <w:szCs w:val="26"/>
        </w:rPr>
        <w:t xml:space="preserve">thời hạn </w:t>
      </w:r>
      <w:r w:rsidRPr="004D7CF5">
        <w:rPr>
          <w:spacing w:val="-2"/>
          <w:szCs w:val="26"/>
        </w:rPr>
        <w:t>mười ngày trước khi thực hiện hoặc uỷ quyền thực hiện.</w:t>
      </w:r>
    </w:p>
    <w:p w:rsidR="00C72CBB" w:rsidRPr="004971F8" w:rsidRDefault="00C72CBB" w:rsidP="00C72CBB">
      <w:pPr>
        <w:spacing w:before="120" w:line="276" w:lineRule="auto"/>
        <w:ind w:firstLine="720"/>
        <w:jc w:val="both"/>
      </w:pPr>
      <w:r w:rsidRPr="004971F8">
        <w:rPr>
          <w:szCs w:val="26"/>
        </w:rPr>
        <w:t xml:space="preserve">3. </w:t>
      </w:r>
      <w:r w:rsidRPr="004971F8">
        <w:t>Cơ quan đầu mối q</w:t>
      </w:r>
      <w:r w:rsidRPr="004971F8">
        <w:rPr>
          <w:szCs w:val="26"/>
        </w:rPr>
        <w:t xml:space="preserve">uốc gia </w:t>
      </w:r>
      <w:r w:rsidRPr="004971F8">
        <w:t>và các Đơn vị đầu mối phải áp</w:t>
      </w:r>
      <w:r w:rsidRPr="004971F8">
        <w:rPr>
          <w:szCs w:val="26"/>
        </w:rPr>
        <w:t xml:space="preserve"> dụng các biện pháp bảo vệ quyền lợi hợp pháp của bên thứ ba khi thực hiện các nghĩa vụ phong tỏa tài sản:</w:t>
      </w:r>
    </w:p>
    <w:p w:rsidR="00C72CBB" w:rsidRPr="004971F8" w:rsidRDefault="00C72CBB" w:rsidP="00C72CBB">
      <w:pPr>
        <w:spacing w:before="120" w:line="276" w:lineRule="auto"/>
        <w:ind w:firstLine="720"/>
        <w:jc w:val="both"/>
      </w:pPr>
      <w:r w:rsidRPr="004971F8">
        <w:t>a) Thực hiện theo điểm b, điểm d khoản 23 Điều 4 của Nghị định này;</w:t>
      </w:r>
    </w:p>
    <w:p w:rsidR="00C72CBB" w:rsidRPr="004971F8" w:rsidRDefault="00C72CBB" w:rsidP="00C72CBB">
      <w:pPr>
        <w:spacing w:before="120" w:line="276" w:lineRule="auto"/>
        <w:ind w:firstLine="720"/>
        <w:jc w:val="both"/>
      </w:pPr>
      <w:r w:rsidRPr="004971F8">
        <w:t>b) Cá nhân, tổ chức có thể nộp đơn lên Đơn vị đầu mối để xin phép bảo vệ quyền lợi hợp pháp của mình đối với các tài sản bị phong tỏa liên quan đến cá nhân, tổ chức bị chỉ định theo trình tự, thủ tục được quy định tại Bộ luật Dân sự; khi có đủ căn cứ xem xét, Đơn vị đầu mối thông báo cho Cơ quan đầu mối quốc gia báo cáo Thủ tướng Chính phủ cho phép trình vấn đề này lên Ủy ban trừng phạt được thành lập theo nghị quyết thuộc Hội đồng Bảo an Liên hợp quốc xem xét;</w:t>
      </w:r>
    </w:p>
    <w:p w:rsidR="00C72CBB" w:rsidRPr="004971F8" w:rsidRDefault="00C72CBB" w:rsidP="00C72CBB">
      <w:pPr>
        <w:spacing w:before="120" w:line="276" w:lineRule="auto"/>
        <w:ind w:firstLine="720"/>
        <w:jc w:val="both"/>
        <w:rPr>
          <w:color w:val="000000" w:themeColor="text1"/>
        </w:rPr>
      </w:pPr>
      <w:r w:rsidRPr="004971F8">
        <w:rPr>
          <w:color w:val="000000" w:themeColor="text1"/>
        </w:rPr>
        <w:t>c) Trường hợp khi có giấy phép của Ủy ban trừng phạt thành lập theo nghị quyết thuộc Hội đồng Bảo an Liên hợp quốc, Cơ quan đầu mối quốc gia sẽ thông báo giải tỏa đối với các tài sản bị phong tỏa của cá nhân, tổ chức có liên quan đến tổ chức, cá nhân bị chỉ định; đồng thời yêu cầu không được phép sử dụng tài sản đó tài trợ cho việc phổ biến vũ khí hủy diệt hàng loạt hoặc có thể tạo điều kiện cho các tài sản đó sử dụng vào các mục đích khác có liên quan, hoặc có thể thu hồi giấy phép bảo vệ quyền lợi hợp pháp của bên thứ 3 đối với tài sản bị phong tỏa do Ủy ban trừng phạt cấp trong trường hợp xét thấy tổ chức, các nhân có dấu hiệu vi phạm các quy định của pháp luật có liên quan;</w:t>
      </w:r>
    </w:p>
    <w:p w:rsidR="00C72CBB" w:rsidRPr="004971F8" w:rsidRDefault="00C72CBB" w:rsidP="00C72CBB">
      <w:pPr>
        <w:spacing w:before="120" w:line="276" w:lineRule="auto"/>
        <w:ind w:firstLine="720"/>
        <w:jc w:val="both"/>
      </w:pPr>
      <w:r w:rsidRPr="004971F8">
        <w:rPr>
          <w:color w:val="000000" w:themeColor="text1"/>
        </w:rPr>
        <w:t>d) Cá nhân, tổ chức khác có tài sản bị phong tỏa do liên quan</w:t>
      </w:r>
      <w:r w:rsidRPr="004971F8">
        <w:t xml:space="preserve"> đến tổ chức, cá nhân bị chỉ định có thể nộp đơn lên Đơn vị đầu mối để xin phép xử lý đối với tài sản đông lạnh; </w:t>
      </w:r>
    </w:p>
    <w:p w:rsidR="00C72CBB" w:rsidRPr="004971F8" w:rsidRDefault="00C72CBB" w:rsidP="00C72CBB">
      <w:pPr>
        <w:spacing w:before="120" w:line="276" w:lineRule="auto"/>
        <w:ind w:firstLine="720"/>
        <w:jc w:val="both"/>
        <w:rPr>
          <w:szCs w:val="26"/>
        </w:rPr>
      </w:pPr>
      <w:r w:rsidRPr="004971F8">
        <w:rPr>
          <w:szCs w:val="26"/>
        </w:rPr>
        <w:lastRenderedPageBreak/>
        <w:t>đ) Khi xác nhận cá nhân hay tổ chức bị phong tỏa nhầm do tên trùng hoặc gần giống tên của các cá nhân hay tổ chức bị chỉ định hoặc không liên quan tới cá nhân hay tổ chức bị chỉ định, Đơn vị đầu mối thông báo cho Cơ quan đầu mối quốc gia biết và công khai giải toả các quỹ hay các tài sản khác của các cá nhân hay tổ chức bị phong tỏa nhầm;</w:t>
      </w:r>
    </w:p>
    <w:p w:rsidR="00C72CBB" w:rsidRPr="004971F8" w:rsidRDefault="00C72CBB" w:rsidP="00C72CBB">
      <w:pPr>
        <w:spacing w:before="120" w:line="276" w:lineRule="auto"/>
        <w:ind w:firstLine="720"/>
        <w:jc w:val="both"/>
        <w:rPr>
          <w:szCs w:val="26"/>
        </w:rPr>
      </w:pPr>
      <w:r w:rsidRPr="004971F8">
        <w:rPr>
          <w:szCs w:val="26"/>
        </w:rPr>
        <w:t>e) Các đối tượng thuộc danh sách tổ chức, cá nhân bị chỉ định; các trường hợp được đưa ra khỏi danh sách tổ chức, cá nhân bị chỉ định hoặc tài sản bị tạm ngừng lưu thông, phong tỏa hoặc được giải tỏa thuộc đối tượng trong danh sách bị chỉ định được đăng tải chính thức trên Cổng thông tin điện tử Bộ Quốc phòng (Cơ quan đầu mối quốc gia) để các tổ chức tài chính, cá nhân, tổ chức kinh doanh ngành nghề phi tài chính liên quan và các tổ chức, cá nhân nắm giữ tài sản của người bị chỉ định biết, phối hợp với Đơn vị đầu mối, cơ quan đơn vị có liên quan giải quyết theo quy định của Nghị định này và pháp luật có liên quan;</w:t>
      </w:r>
    </w:p>
    <w:p w:rsidR="00C72CBB" w:rsidRPr="004971F8" w:rsidRDefault="00C72CBB" w:rsidP="00C72CBB">
      <w:pPr>
        <w:spacing w:before="120" w:line="276" w:lineRule="auto"/>
        <w:ind w:firstLine="720"/>
        <w:jc w:val="both"/>
        <w:rPr>
          <w:szCs w:val="26"/>
        </w:rPr>
      </w:pPr>
      <w:r w:rsidRPr="004971F8">
        <w:rPr>
          <w:szCs w:val="26"/>
        </w:rPr>
        <w:t>g) Cơ quan đầu mối quốc gia chủ trì phối hợp với các bộ, ngành liên quan tiếp cận tài sản bị phong tỏa ở nước ngoài khi Việt Nam xác định có những trường hợp ngoại lệ do các Nghị quyết của Hội đồng Bảo an Liên hợp quốc quy định và phù hợp với các quy trình nêu trong các Nghị quyết.</w:t>
      </w:r>
    </w:p>
    <w:p w:rsidR="00C72CBB" w:rsidRDefault="00C72CBB" w:rsidP="00C72CBB">
      <w:pPr>
        <w:spacing w:line="276" w:lineRule="auto"/>
        <w:jc w:val="center"/>
        <w:rPr>
          <w:b/>
          <w:szCs w:val="26"/>
        </w:rPr>
      </w:pPr>
    </w:p>
    <w:p w:rsidR="00C72CBB" w:rsidRPr="004971F8" w:rsidRDefault="00C72CBB" w:rsidP="00C72CBB">
      <w:pPr>
        <w:spacing w:line="276" w:lineRule="auto"/>
        <w:jc w:val="center"/>
        <w:rPr>
          <w:b/>
          <w:szCs w:val="26"/>
        </w:rPr>
      </w:pPr>
      <w:r w:rsidRPr="004971F8">
        <w:rPr>
          <w:b/>
          <w:szCs w:val="26"/>
        </w:rPr>
        <w:t>Chương V</w:t>
      </w:r>
    </w:p>
    <w:p w:rsidR="00C72CBB" w:rsidRPr="004971F8" w:rsidRDefault="00C72CBB" w:rsidP="00C72CBB">
      <w:pPr>
        <w:spacing w:line="276" w:lineRule="auto"/>
        <w:jc w:val="center"/>
        <w:rPr>
          <w:b/>
          <w:sz w:val="26"/>
          <w:szCs w:val="26"/>
        </w:rPr>
      </w:pPr>
      <w:r w:rsidRPr="004971F8">
        <w:rPr>
          <w:b/>
          <w:sz w:val="26"/>
          <w:szCs w:val="26"/>
        </w:rPr>
        <w:t>HỢP TÁC QUỐC TẾ TRONG PHÒNG, CHỐNG PHỔ BIẾN                            VŨ KHÍ HỦY DIỆT HÀNG LOẠT</w:t>
      </w:r>
    </w:p>
    <w:p w:rsidR="00C72CBB" w:rsidRPr="004971F8" w:rsidRDefault="00C72CBB" w:rsidP="00C72CBB">
      <w:pPr>
        <w:spacing w:before="120" w:line="276" w:lineRule="auto"/>
        <w:ind w:firstLine="720"/>
        <w:jc w:val="both"/>
        <w:rPr>
          <w:b/>
          <w:szCs w:val="26"/>
        </w:rPr>
      </w:pPr>
      <w:r w:rsidRPr="004971F8">
        <w:rPr>
          <w:b/>
          <w:szCs w:val="26"/>
        </w:rPr>
        <w:t>Điều 30. Nguyên tắc hợp tác quốc tế</w:t>
      </w:r>
    </w:p>
    <w:p w:rsidR="00C72CBB" w:rsidRPr="004971F8" w:rsidRDefault="00C72CBB" w:rsidP="00C72CBB">
      <w:pPr>
        <w:spacing w:before="120" w:line="276" w:lineRule="auto"/>
        <w:ind w:firstLine="720"/>
        <w:jc w:val="both"/>
        <w:rPr>
          <w:szCs w:val="26"/>
        </w:rPr>
      </w:pPr>
      <w:r w:rsidRPr="004971F8">
        <w:rPr>
          <w:szCs w:val="26"/>
        </w:rPr>
        <w:t xml:space="preserve">Nước Cộng hòa xã hội chủ nghĩa Việt Nam thực hiện hợp tác quốc tế trong lĩnh vực phòng, chống phổ biến </w:t>
      </w:r>
      <w:r w:rsidRPr="004971F8">
        <w:t>vũ khí hủy diệt hàng loạt</w:t>
      </w:r>
      <w:r w:rsidRPr="004971F8">
        <w:rPr>
          <w:szCs w:val="26"/>
        </w:rPr>
        <w:t xml:space="preserve"> trên cơ sở tuân thủ pháp luật Việt Nam và các điều ước quốc tế về phòng, chống phổ biến </w:t>
      </w:r>
      <w:r w:rsidRPr="004971F8">
        <w:t>vũ khí hủy diệt hàng loạt</w:t>
      </w:r>
      <w:r w:rsidRPr="004971F8">
        <w:rPr>
          <w:szCs w:val="26"/>
        </w:rPr>
        <w:t xml:space="preserve"> mà nước Cộng hòa xã hội chủ nghĩa Việt Nam là thành viên; tôn trọng các nguyên tắc cơ bản của pháp luật quốc tế; bảo đảm độc lập, chủ quyền, thống nhất và toàn vẹn lãnh thổ của Tổ quốc; bảo vệ lợi ích của nhà nước, quyền và lợi ích hợp pháp của các tổ chức, cá nhân.</w:t>
      </w:r>
    </w:p>
    <w:p w:rsidR="00C72CBB" w:rsidRPr="004971F8" w:rsidRDefault="00C72CBB" w:rsidP="00C72CBB">
      <w:pPr>
        <w:spacing w:before="120" w:line="276" w:lineRule="auto"/>
        <w:ind w:firstLine="720"/>
        <w:jc w:val="both"/>
        <w:rPr>
          <w:b/>
          <w:szCs w:val="26"/>
        </w:rPr>
      </w:pPr>
      <w:r w:rsidRPr="004971F8">
        <w:rPr>
          <w:b/>
          <w:szCs w:val="26"/>
        </w:rPr>
        <w:t>Điều 31. Nội dung, trách nhiệm hợp tác quốc tế</w:t>
      </w:r>
    </w:p>
    <w:p w:rsidR="00C72CBB" w:rsidRPr="004971F8" w:rsidRDefault="00C72CBB" w:rsidP="00C72CBB">
      <w:pPr>
        <w:spacing w:before="120" w:line="276" w:lineRule="auto"/>
        <w:ind w:firstLine="720"/>
        <w:jc w:val="both"/>
        <w:rPr>
          <w:szCs w:val="26"/>
        </w:rPr>
      </w:pPr>
      <w:r w:rsidRPr="004971F8">
        <w:rPr>
          <w:szCs w:val="26"/>
        </w:rPr>
        <w:t>1. Nội dung hợp tác quốc tế bao gồm:</w:t>
      </w:r>
    </w:p>
    <w:p w:rsidR="00C72CBB" w:rsidRPr="004971F8" w:rsidRDefault="00C72CBB" w:rsidP="00C72CBB">
      <w:pPr>
        <w:spacing w:before="120" w:line="276" w:lineRule="auto"/>
        <w:ind w:firstLine="720"/>
        <w:jc w:val="both"/>
        <w:rPr>
          <w:szCs w:val="26"/>
        </w:rPr>
      </w:pPr>
      <w:r w:rsidRPr="004971F8">
        <w:rPr>
          <w:szCs w:val="26"/>
        </w:rPr>
        <w:t>a) Trao đổi thông tin về phòng, chống phổ biến</w:t>
      </w:r>
      <w:r w:rsidRPr="004971F8">
        <w:t xml:space="preserve"> vũ khí hủy diệt hàng loạt</w:t>
      </w:r>
      <w:r w:rsidRPr="004971F8">
        <w:rPr>
          <w:szCs w:val="26"/>
        </w:rPr>
        <w:t>;</w:t>
      </w:r>
    </w:p>
    <w:p w:rsidR="00C72CBB" w:rsidRPr="004971F8" w:rsidRDefault="00C72CBB" w:rsidP="00C72CBB">
      <w:pPr>
        <w:spacing w:before="120" w:line="276" w:lineRule="auto"/>
        <w:ind w:firstLine="720"/>
        <w:jc w:val="both"/>
        <w:rPr>
          <w:szCs w:val="26"/>
        </w:rPr>
      </w:pPr>
      <w:r w:rsidRPr="004971F8">
        <w:rPr>
          <w:szCs w:val="26"/>
        </w:rPr>
        <w:t>b) Huấn luyện, diễn tập phòng, chống phổ biến</w:t>
      </w:r>
      <w:r w:rsidRPr="004971F8">
        <w:t xml:space="preserve"> vũ khí hủy diệt hàng loạt</w:t>
      </w:r>
      <w:r w:rsidRPr="004971F8">
        <w:rPr>
          <w:szCs w:val="26"/>
        </w:rPr>
        <w:t>;</w:t>
      </w:r>
    </w:p>
    <w:p w:rsidR="00C72CBB" w:rsidRPr="004971F8" w:rsidRDefault="00C72CBB" w:rsidP="00C72CBB">
      <w:pPr>
        <w:spacing w:before="120" w:line="276" w:lineRule="auto"/>
        <w:ind w:firstLine="720"/>
        <w:jc w:val="both"/>
        <w:rPr>
          <w:szCs w:val="26"/>
        </w:rPr>
      </w:pPr>
      <w:r w:rsidRPr="004971F8">
        <w:rPr>
          <w:szCs w:val="26"/>
        </w:rPr>
        <w:t>c) Nâng cao năng lực pháp luật; đào tạo, huấn luyện kiến thức, kỹ năng về phòng, chống phổ biến</w:t>
      </w:r>
      <w:r w:rsidRPr="004971F8">
        <w:t xml:space="preserve"> vũ khí hủy diệt hàng loạt</w:t>
      </w:r>
      <w:r w:rsidRPr="004971F8">
        <w:rPr>
          <w:szCs w:val="26"/>
        </w:rPr>
        <w:t>;</w:t>
      </w:r>
    </w:p>
    <w:p w:rsidR="00C72CBB" w:rsidRPr="004971F8" w:rsidRDefault="00C72CBB" w:rsidP="00C72CBB">
      <w:pPr>
        <w:spacing w:before="120" w:line="276" w:lineRule="auto"/>
        <w:ind w:firstLine="720"/>
        <w:jc w:val="both"/>
        <w:rPr>
          <w:szCs w:val="26"/>
        </w:rPr>
      </w:pPr>
      <w:r w:rsidRPr="004971F8">
        <w:rPr>
          <w:szCs w:val="26"/>
        </w:rPr>
        <w:lastRenderedPageBreak/>
        <w:t>d) Tăng cường điều kiện vật chất về phòng, chống phổ biến</w:t>
      </w:r>
      <w:r w:rsidRPr="004971F8">
        <w:t xml:space="preserve"> vũ khí hủy diệt hàng loạt</w:t>
      </w:r>
      <w:r w:rsidRPr="004971F8">
        <w:rPr>
          <w:szCs w:val="26"/>
        </w:rPr>
        <w:t>;</w:t>
      </w:r>
    </w:p>
    <w:p w:rsidR="00C72CBB" w:rsidRPr="00254D29" w:rsidRDefault="00C72CBB" w:rsidP="00C72CBB">
      <w:pPr>
        <w:spacing w:before="120" w:line="276" w:lineRule="auto"/>
        <w:ind w:firstLine="720"/>
        <w:jc w:val="both"/>
        <w:rPr>
          <w:spacing w:val="-2"/>
          <w:szCs w:val="26"/>
        </w:rPr>
      </w:pPr>
      <w:r w:rsidRPr="00254D29">
        <w:rPr>
          <w:spacing w:val="-2"/>
          <w:szCs w:val="26"/>
        </w:rPr>
        <w:t>đ) Phòng ngừa, ngăn chặn hoạt động phổ biến và tài trợ cho hoạt động phổ biến</w:t>
      </w:r>
      <w:r w:rsidRPr="00254D29">
        <w:rPr>
          <w:spacing w:val="-2"/>
        </w:rPr>
        <w:t xml:space="preserve"> vũ khí hủy diệt hàng loạt</w:t>
      </w:r>
      <w:r w:rsidRPr="00254D29">
        <w:rPr>
          <w:spacing w:val="-2"/>
          <w:szCs w:val="26"/>
        </w:rPr>
        <w:t>; hỗ trợ, xác định, phong tỏa tài sản của đối tượng phổ biến và tài trợ phổ biến vũ khí hủy diệt hàng loạt; phối hợp điều tra, phát hiện, xử lý các vụ việc phổ biến và tài trợ phổ biến vũ khí hủy diệt hàng loạt;</w:t>
      </w:r>
    </w:p>
    <w:p w:rsidR="00C72CBB" w:rsidRPr="004971F8" w:rsidRDefault="00C72CBB" w:rsidP="00C72CBB">
      <w:pPr>
        <w:spacing w:before="120" w:line="276" w:lineRule="auto"/>
        <w:ind w:firstLine="720"/>
        <w:jc w:val="both"/>
        <w:rPr>
          <w:szCs w:val="26"/>
        </w:rPr>
      </w:pPr>
      <w:r w:rsidRPr="004971F8">
        <w:rPr>
          <w:szCs w:val="26"/>
        </w:rPr>
        <w:t>e) Thực hiện các nội dụng hợp tác quốc tế khác theo quy định của pháp luật Việt Nam và điều ước quốc tế mà nước Cộng hòa xã hội chủ nghĩa Việt Nam là thành viên.</w:t>
      </w:r>
    </w:p>
    <w:p w:rsidR="00C72CBB" w:rsidRPr="004971F8" w:rsidRDefault="00C72CBB" w:rsidP="00C72CBB">
      <w:pPr>
        <w:spacing w:before="120" w:line="276" w:lineRule="auto"/>
        <w:ind w:firstLine="720"/>
        <w:jc w:val="both"/>
        <w:rPr>
          <w:szCs w:val="26"/>
        </w:rPr>
      </w:pPr>
      <w:r w:rsidRPr="004971F8">
        <w:rPr>
          <w:szCs w:val="26"/>
        </w:rPr>
        <w:t>2. Bộ Quốc phòng chủ trì</w:t>
      </w:r>
      <w:r w:rsidRPr="004971F8">
        <w:rPr>
          <w:color w:val="000000"/>
        </w:rPr>
        <w:t>, phối hợp với các bộ, ngành liên quan giúp Chính phủ đàm phán, đề xuất ký kết hoặc gia nhập điều ước quốc tế có liên quan đến phòng, chống phổ biến vũ khí hủy diệt hàng loạt; chủ trì, phối hợp với các bộ, ngành liên quan trong hợp tác quốc tế về phòng, chống phổ biến vũ khí hủy diệt hàng loạt</w:t>
      </w:r>
      <w:r w:rsidRPr="004971F8">
        <w:rPr>
          <w:szCs w:val="26"/>
        </w:rPr>
        <w:t>.</w:t>
      </w:r>
    </w:p>
    <w:p w:rsidR="00C72CBB" w:rsidRPr="004971F8" w:rsidRDefault="00C72CBB" w:rsidP="00C72CBB">
      <w:pPr>
        <w:spacing w:before="120" w:line="276" w:lineRule="auto"/>
        <w:ind w:firstLine="720"/>
        <w:jc w:val="both"/>
        <w:rPr>
          <w:b/>
          <w:szCs w:val="26"/>
        </w:rPr>
      </w:pPr>
      <w:r w:rsidRPr="004971F8">
        <w:rPr>
          <w:b/>
          <w:szCs w:val="26"/>
        </w:rPr>
        <w:t xml:space="preserve">Điều 32. Hợp tác quốc tế về phòng ngừa, ngăn chặn hoạt động phổ biến </w:t>
      </w:r>
      <w:r w:rsidRPr="004971F8">
        <w:rPr>
          <w:b/>
        </w:rPr>
        <w:t>vũ khí hủy diệt hàng loạt</w:t>
      </w:r>
    </w:p>
    <w:p w:rsidR="00C72CBB" w:rsidRPr="004971F8" w:rsidRDefault="00C72CBB" w:rsidP="00C72CBB">
      <w:pPr>
        <w:spacing w:before="120" w:line="276" w:lineRule="auto"/>
        <w:ind w:firstLine="720"/>
        <w:jc w:val="both"/>
        <w:rPr>
          <w:szCs w:val="26"/>
        </w:rPr>
      </w:pPr>
      <w:r w:rsidRPr="004971F8">
        <w:rPr>
          <w:szCs w:val="26"/>
        </w:rPr>
        <w:t xml:space="preserve">Hợp tác quốc tế về phòng ngừa, ngăn chặn hoạt động phổ biến </w:t>
      </w:r>
      <w:r w:rsidRPr="004971F8">
        <w:t>vũ khí hủy diệt hàng loạt</w:t>
      </w:r>
      <w:r w:rsidRPr="004971F8">
        <w:rPr>
          <w:szCs w:val="26"/>
        </w:rPr>
        <w:t xml:space="preserve"> được thực hiện trên nguyên tắc quy định tại Điều 5 và Điều 30 của </w:t>
      </w:r>
      <w:r>
        <w:rPr>
          <w:szCs w:val="26"/>
        </w:rPr>
        <w:t>N</w:t>
      </w:r>
      <w:r w:rsidRPr="004971F8">
        <w:rPr>
          <w:szCs w:val="26"/>
        </w:rPr>
        <w:t xml:space="preserve">ghị định này và các điều ước quốc tế mà nước Cộng hòa xã hội chủ nghĩa Việt Nam là thành viên. Trường hợp nước Cộng hòa xã hội chủ nghĩa Việt Nam và nước có liên quan không cùng tham gia điều ước quốc tế đa phương hoặc chưa ký kết điều ước quốc tế song phương thì cơ quan có thẩm quyền của Việt Nam thực hiện hợp tác quốc tế để ngăn chặn hoạt động phổ biến, tài trợ phổ biến vũ khí hủy diệt hàng loạt trên nguyên tắc quy </w:t>
      </w:r>
      <w:r>
        <w:rPr>
          <w:szCs w:val="26"/>
        </w:rPr>
        <w:t>định tại Điều 5 và Điều 30 của N</w:t>
      </w:r>
      <w:r w:rsidRPr="004971F8">
        <w:rPr>
          <w:szCs w:val="26"/>
        </w:rPr>
        <w:t>ghị định này, phù hợp với nhu cầu và khả năng thực tế của mình.</w:t>
      </w:r>
    </w:p>
    <w:p w:rsidR="00C72CBB" w:rsidRDefault="00C72CBB" w:rsidP="00C72CBB">
      <w:pPr>
        <w:spacing w:line="276" w:lineRule="auto"/>
        <w:jc w:val="center"/>
        <w:rPr>
          <w:b/>
          <w:szCs w:val="26"/>
        </w:rPr>
      </w:pPr>
    </w:p>
    <w:p w:rsidR="00C72CBB" w:rsidRPr="004971F8" w:rsidRDefault="00C72CBB" w:rsidP="00C72CBB">
      <w:pPr>
        <w:spacing w:line="276" w:lineRule="auto"/>
        <w:jc w:val="center"/>
        <w:rPr>
          <w:b/>
          <w:szCs w:val="26"/>
        </w:rPr>
      </w:pPr>
      <w:r w:rsidRPr="004971F8">
        <w:rPr>
          <w:b/>
          <w:szCs w:val="26"/>
        </w:rPr>
        <w:t>Chương VI</w:t>
      </w:r>
    </w:p>
    <w:p w:rsidR="00C72CBB" w:rsidRPr="004971F8" w:rsidRDefault="00C72CBB" w:rsidP="00C72CBB">
      <w:pPr>
        <w:spacing w:line="276" w:lineRule="auto"/>
        <w:jc w:val="center"/>
        <w:rPr>
          <w:b/>
          <w:sz w:val="26"/>
          <w:szCs w:val="26"/>
        </w:rPr>
      </w:pPr>
      <w:r w:rsidRPr="004971F8">
        <w:rPr>
          <w:b/>
          <w:sz w:val="26"/>
          <w:szCs w:val="26"/>
        </w:rPr>
        <w:t>TRÁCH NHIỆM CỦA CƠ QUAN NHÀ NƯỚC TRONG PHÒNG, CHỐNG PHỔ BIẾN VŨ KHÍ HỦY DIỆT HÀNG LOẠT</w:t>
      </w:r>
    </w:p>
    <w:p w:rsidR="00C72CBB" w:rsidRPr="004971F8" w:rsidRDefault="00C72CBB" w:rsidP="00C72CBB">
      <w:pPr>
        <w:spacing w:before="120" w:line="276" w:lineRule="auto"/>
        <w:ind w:firstLine="720"/>
        <w:jc w:val="both"/>
        <w:rPr>
          <w:b/>
          <w:szCs w:val="26"/>
        </w:rPr>
      </w:pPr>
      <w:r w:rsidRPr="004971F8">
        <w:rPr>
          <w:b/>
          <w:szCs w:val="26"/>
        </w:rPr>
        <w:t xml:space="preserve">Điều 33. Trách nhiệm quản lý nhà nước về phòng, chống phổ biến </w:t>
      </w:r>
      <w:r w:rsidRPr="004971F8">
        <w:rPr>
          <w:b/>
        </w:rPr>
        <w:t>vũ khí hủy diệt hàng loạt</w:t>
      </w:r>
    </w:p>
    <w:p w:rsidR="00C72CBB" w:rsidRPr="004971F8" w:rsidRDefault="00C72CBB" w:rsidP="00C72CBB">
      <w:pPr>
        <w:spacing w:before="120" w:line="276" w:lineRule="auto"/>
        <w:ind w:firstLine="720"/>
        <w:jc w:val="both"/>
      </w:pPr>
      <w:r w:rsidRPr="004971F8">
        <w:t>1. Chính phủ thống nhất quản lý nhà nước về phòng, chống phổ biến vũ khí hủy diệt hàng loạt.</w:t>
      </w:r>
    </w:p>
    <w:p w:rsidR="00C72CBB" w:rsidRPr="004971F8" w:rsidRDefault="00C72CBB" w:rsidP="00C72CBB">
      <w:pPr>
        <w:spacing w:before="120" w:line="276" w:lineRule="auto"/>
        <w:ind w:firstLine="720"/>
        <w:jc w:val="both"/>
      </w:pPr>
      <w:r w:rsidRPr="004971F8">
        <w:t>2. Chính phủ ban hành văn bản quy phạm pháp luật theo thẩm quyền, chiến lược về phòng, chống phổ biến vũ khí hủy diệt hàng loạt.</w:t>
      </w:r>
    </w:p>
    <w:p w:rsidR="00C72CBB" w:rsidRPr="004971F8" w:rsidRDefault="00C72CBB" w:rsidP="00C72CBB">
      <w:pPr>
        <w:spacing w:before="120" w:line="276" w:lineRule="auto"/>
        <w:ind w:firstLine="720"/>
        <w:jc w:val="both"/>
      </w:pPr>
      <w:r w:rsidRPr="004971F8">
        <w:lastRenderedPageBreak/>
        <w:t>3. Bộ Quốc phòng chịu trách nhiệm trước Chính phủ chủ trì, phối hợp với các Bộ, cơ quan ngang Bộ, Ủy ban nhân dân cấp tỉnh thực hiện quản lý nhà nước về phòng, chống phổ biến vũ khí hủy diệt hàng loạt; phối hợp công tác phòng, chống phổ biến vũ khí hủy diệt hàng loạt với công tác phòng, chống rửa tiền và công tác phòng, chống khủng bố và tài trợ khủng bố.</w:t>
      </w:r>
      <w:bookmarkStart w:id="8" w:name="dieu_42"/>
    </w:p>
    <w:p w:rsidR="00C72CBB" w:rsidRPr="004971F8" w:rsidRDefault="00C72CBB" w:rsidP="00C72CBB">
      <w:pPr>
        <w:spacing w:before="120" w:line="276" w:lineRule="auto"/>
        <w:ind w:firstLine="720"/>
        <w:jc w:val="both"/>
        <w:rPr>
          <w:b/>
          <w:bCs/>
          <w:szCs w:val="18"/>
        </w:rPr>
      </w:pPr>
      <w:r w:rsidRPr="004971F8">
        <w:rPr>
          <w:b/>
          <w:bCs/>
          <w:szCs w:val="18"/>
        </w:rPr>
        <w:t>Điều 34. Trách nhiệm của Bộ Quốc phòng</w:t>
      </w:r>
    </w:p>
    <w:p w:rsidR="00C72CBB" w:rsidRPr="004971F8" w:rsidRDefault="00C72CBB" w:rsidP="00C72CBB">
      <w:pPr>
        <w:spacing w:before="120" w:line="276" w:lineRule="auto"/>
        <w:ind w:firstLine="720"/>
        <w:jc w:val="both"/>
        <w:rPr>
          <w:szCs w:val="18"/>
        </w:rPr>
      </w:pPr>
      <w:r w:rsidRPr="004971F8">
        <w:rPr>
          <w:szCs w:val="18"/>
        </w:rPr>
        <w:t>1. Trong quản lý Nhà nước về phòng, chống phổ biến vũ khí hủy diệt hàng loạt:</w:t>
      </w:r>
    </w:p>
    <w:p w:rsidR="00C72CBB" w:rsidRPr="004971F8" w:rsidRDefault="00C72CBB" w:rsidP="00C72CBB">
      <w:pPr>
        <w:spacing w:before="120" w:line="276" w:lineRule="auto"/>
        <w:ind w:firstLine="720"/>
        <w:jc w:val="both"/>
        <w:rPr>
          <w:szCs w:val="18"/>
        </w:rPr>
      </w:pPr>
      <w:r w:rsidRPr="004971F8">
        <w:rPr>
          <w:szCs w:val="18"/>
        </w:rPr>
        <w:t>a) Thực hiện chức năng, nhiệm vụ của Cơ quan đầu mối quốc gia được quy định tại Điều 14 của Nghị định này.</w:t>
      </w:r>
    </w:p>
    <w:p w:rsidR="00C72CBB" w:rsidRPr="004971F8" w:rsidRDefault="00C72CBB" w:rsidP="00C72CBB">
      <w:pPr>
        <w:spacing w:before="120" w:line="276" w:lineRule="auto"/>
        <w:ind w:firstLine="720"/>
        <w:jc w:val="both"/>
        <w:rPr>
          <w:szCs w:val="18"/>
        </w:rPr>
      </w:pPr>
      <w:r w:rsidRPr="004971F8">
        <w:rPr>
          <w:szCs w:val="18"/>
        </w:rPr>
        <w:t>b) Đề xuất với Chính phủ việc xây dựng, hoàn thiện pháp luật về phòng, chống phổ biến vũ khí hủy diệt hàng loạt;</w:t>
      </w:r>
    </w:p>
    <w:p w:rsidR="00C72CBB" w:rsidRPr="004971F8" w:rsidRDefault="00C72CBB" w:rsidP="00C72CBB">
      <w:pPr>
        <w:spacing w:before="120" w:line="276" w:lineRule="auto"/>
        <w:ind w:firstLine="720"/>
        <w:jc w:val="both"/>
        <w:rPr>
          <w:szCs w:val="18"/>
        </w:rPr>
      </w:pPr>
      <w:r w:rsidRPr="004971F8">
        <w:rPr>
          <w:szCs w:val="18"/>
        </w:rPr>
        <w:t>c) Chủ trì, phối hợp xây dựng và trình cơ quan có thẩm quyền ban hành hoặc ban hành theo thẩm quyền văn bản quy phạm pháp luật, chiến lược, chương trình, kế hoạch, phương án, biện pháp phòng, chống phổ</w:t>
      </w:r>
      <w:r>
        <w:rPr>
          <w:szCs w:val="18"/>
        </w:rPr>
        <w:t xml:space="preserve"> biến vũ khí hủy diệt hàng loạt, </w:t>
      </w:r>
      <w:r w:rsidRPr="00051337">
        <w:rPr>
          <w:color w:val="FF0000"/>
          <w:szCs w:val="18"/>
        </w:rPr>
        <w:t>bao gồm cả văn bản quy phạm pháp luật về xử phạt hành chính trong lĩnh vực phòng, chống phổ biến vũ khí hủy diệt hàng loạt.</w:t>
      </w:r>
    </w:p>
    <w:p w:rsidR="00C72CBB" w:rsidRPr="004971F8" w:rsidRDefault="00C72CBB" w:rsidP="00C72CBB">
      <w:pPr>
        <w:spacing w:before="120" w:line="276" w:lineRule="auto"/>
        <w:ind w:firstLine="720"/>
        <w:jc w:val="both"/>
        <w:rPr>
          <w:szCs w:val="18"/>
        </w:rPr>
      </w:pPr>
      <w:r w:rsidRPr="004971F8">
        <w:rPr>
          <w:szCs w:val="18"/>
        </w:rPr>
        <w:t>d) Chủ trì, phối hợp với các bộ, ngành liên quan và hướng dẫn Ủy ban nhân dân cấp tỉnh tổ chức thực hiện văn bản quy phạm pháp luật, chiến lược, chương trình, kế hoạch, phương án, biện pháp về phòng, chống phổ biến vũ khí hủy diệt hàng loạt;</w:t>
      </w:r>
    </w:p>
    <w:p w:rsidR="00C72CBB" w:rsidRPr="004971F8" w:rsidRDefault="00C72CBB" w:rsidP="00C72CBB">
      <w:pPr>
        <w:spacing w:before="120" w:line="276" w:lineRule="auto"/>
        <w:ind w:firstLine="720"/>
        <w:jc w:val="both"/>
        <w:rPr>
          <w:szCs w:val="18"/>
        </w:rPr>
      </w:pPr>
      <w:r w:rsidRPr="004971F8">
        <w:rPr>
          <w:szCs w:val="18"/>
        </w:rPr>
        <w:t>đ) Chủ trì, phối hợp với Bộ Công an, các cơ quan, tổ chức có liên quan ban hành và tổ chức thực hiện quy định về đào tạo, bồi dưỡng cán bộ làm công tác phòng, chống phổ biến vũ khí hủy diệt hàng loạt;</w:t>
      </w:r>
    </w:p>
    <w:p w:rsidR="00C72CBB" w:rsidRPr="004971F8" w:rsidRDefault="00C72CBB" w:rsidP="00C72CBB">
      <w:pPr>
        <w:spacing w:before="120" w:line="276" w:lineRule="auto"/>
        <w:ind w:firstLine="720"/>
        <w:jc w:val="both"/>
        <w:rPr>
          <w:szCs w:val="18"/>
        </w:rPr>
      </w:pPr>
      <w:r w:rsidRPr="004971F8">
        <w:rPr>
          <w:szCs w:val="18"/>
        </w:rPr>
        <w:t>e) Chủ trì, phối hợp với các cơ quan, tổ chức có liên quan thực hiện chế độ báo cáo, tổng kết về công tác phòng, chống phổ biến vũ khí hủy diệt hàng loạt; kiến nghị, đề xuất giải pháp liên quan đến phòng, chống phổ biến vũ khí hủy diệt hàng loạt;</w:t>
      </w:r>
    </w:p>
    <w:p w:rsidR="00C72CBB" w:rsidRPr="004971F8" w:rsidRDefault="00C72CBB" w:rsidP="00C72CBB">
      <w:pPr>
        <w:spacing w:before="120" w:line="276" w:lineRule="auto"/>
        <w:ind w:firstLine="720"/>
        <w:jc w:val="both"/>
        <w:rPr>
          <w:szCs w:val="18"/>
        </w:rPr>
      </w:pPr>
      <w:r w:rsidRPr="004971F8">
        <w:rPr>
          <w:szCs w:val="18"/>
        </w:rPr>
        <w:t>g) Chủ trì thanh tra, kiểm tra, giám sát, giải quyết khiếu nại, tố cáo trong phòng, chống phổ biến vũ khí hủy diệt hàng loạt;</w:t>
      </w:r>
    </w:p>
    <w:p w:rsidR="00C72CBB" w:rsidRPr="004971F8" w:rsidRDefault="00C72CBB" w:rsidP="00C72CBB">
      <w:pPr>
        <w:spacing w:before="120" w:line="276" w:lineRule="auto"/>
        <w:ind w:firstLine="720"/>
        <w:jc w:val="both"/>
        <w:rPr>
          <w:szCs w:val="18"/>
        </w:rPr>
      </w:pPr>
      <w:r w:rsidRPr="004971F8">
        <w:rPr>
          <w:szCs w:val="18"/>
        </w:rPr>
        <w:t>h) Chủ trì phối hợp với Bộ Công an và các bộ ngành liên quan thực hiện hợp tác quốc tế về phòng, chống phổ biến vũ khí hủy diệt hàng loạt theo quy định tại Điều 31 của Nghị định này;</w:t>
      </w:r>
    </w:p>
    <w:p w:rsidR="00C72CBB" w:rsidRPr="00254D29" w:rsidRDefault="00C72CBB" w:rsidP="00C72CBB">
      <w:pPr>
        <w:spacing w:before="120" w:line="276" w:lineRule="auto"/>
        <w:ind w:firstLine="720"/>
        <w:jc w:val="both"/>
        <w:rPr>
          <w:spacing w:val="-4"/>
          <w:szCs w:val="18"/>
        </w:rPr>
      </w:pPr>
      <w:r w:rsidRPr="00254D29">
        <w:rPr>
          <w:spacing w:val="-4"/>
          <w:szCs w:val="18"/>
        </w:rPr>
        <w:t>2. Trong tổ chức thực hiện phòng, chống phổ biến vũ khí hủy diệt hàng loạt:</w:t>
      </w:r>
    </w:p>
    <w:p w:rsidR="00C72CBB" w:rsidRPr="004971F8" w:rsidRDefault="00C72CBB" w:rsidP="00C72CBB">
      <w:pPr>
        <w:spacing w:before="120" w:line="276" w:lineRule="auto"/>
        <w:ind w:firstLine="720"/>
        <w:jc w:val="both"/>
        <w:rPr>
          <w:szCs w:val="18"/>
        </w:rPr>
      </w:pPr>
      <w:r w:rsidRPr="004971F8">
        <w:rPr>
          <w:szCs w:val="18"/>
        </w:rPr>
        <w:lastRenderedPageBreak/>
        <w:t>a) Phân công, bảo đảm trang bị cho lực lượng chống phổ biến vũ khí hủy diệt hàng loạt thuộc Bộ Quốc phòng được quy định tại điểm a, điểm b Điều 16 của Nghị định này;</w:t>
      </w:r>
    </w:p>
    <w:p w:rsidR="00C72CBB" w:rsidRPr="004971F8" w:rsidRDefault="00C72CBB" w:rsidP="00C72CBB">
      <w:pPr>
        <w:spacing w:before="120" w:line="276" w:lineRule="auto"/>
        <w:ind w:firstLine="720"/>
        <w:jc w:val="both"/>
        <w:rPr>
          <w:szCs w:val="18"/>
        </w:rPr>
      </w:pPr>
      <w:r w:rsidRPr="004971F8">
        <w:rPr>
          <w:szCs w:val="18"/>
        </w:rPr>
        <w:t>b) Chủ trì, phối hợp với các bộ, ngành, cơ quan, tổ chức có liên quan chỉ đạo, tổ chức thực hiện công tác phòng, chống phổ biến vũ khí hủy diệt hàng loạt trên phạm vi t</w:t>
      </w:r>
      <w:r>
        <w:rPr>
          <w:szCs w:val="18"/>
        </w:rPr>
        <w:t>oàn quốc theo quy định tại các C</w:t>
      </w:r>
      <w:r w:rsidRPr="004971F8">
        <w:rPr>
          <w:szCs w:val="18"/>
        </w:rPr>
        <w:t>hương III và IV của Nghị định này; phối hợp với Bộ Công an tổ chức thực hiện phòng, chống phổ biến vũ khí hủy diệt hàng loạt thuộc phạm vi Bộ Công an quản lý;</w:t>
      </w:r>
    </w:p>
    <w:p w:rsidR="00C72CBB" w:rsidRPr="004971F8" w:rsidRDefault="00C72CBB" w:rsidP="00C72CBB">
      <w:pPr>
        <w:spacing w:before="120" w:line="276" w:lineRule="auto"/>
        <w:ind w:firstLine="720"/>
        <w:jc w:val="both"/>
        <w:rPr>
          <w:szCs w:val="18"/>
        </w:rPr>
      </w:pPr>
      <w:r w:rsidRPr="004971F8">
        <w:rPr>
          <w:szCs w:val="18"/>
        </w:rPr>
        <w:t>c) Chỉ đạo các cơ quan, đơn vị thuộc quyền quản lý thực hiện các nhiệm vụ, q</w:t>
      </w:r>
      <w:r>
        <w:rPr>
          <w:szCs w:val="18"/>
        </w:rPr>
        <w:t>uyền hạn theo quy định tại các C</w:t>
      </w:r>
      <w:r w:rsidRPr="004971F8">
        <w:rPr>
          <w:szCs w:val="18"/>
        </w:rPr>
        <w:t>hương III và IV của Nghị định này; phát hiện, điều tra, xử lý tổ chức, cá nhân phổ biến và tài trợ phổ biến vũ khí hủy diệt hàng loạt theo quy định của pháp luật;</w:t>
      </w:r>
    </w:p>
    <w:p w:rsidR="00C72CBB" w:rsidRPr="00326323" w:rsidRDefault="00C72CBB" w:rsidP="00C72CBB">
      <w:pPr>
        <w:spacing w:before="120" w:line="276" w:lineRule="auto"/>
        <w:ind w:firstLine="720"/>
        <w:jc w:val="both"/>
        <w:rPr>
          <w:spacing w:val="-2"/>
        </w:rPr>
      </w:pPr>
      <w:r w:rsidRPr="00326323">
        <w:rPr>
          <w:spacing w:val="-2"/>
        </w:rPr>
        <w:t>d) Chỉ đạo cơ quan, đơn vị chức năng thuộc quyền quản lý thường xuyên cập nhật tình hình phát triển, phổ biến vũ khí hủy diệt hàng loạt trên thế giới, khu vực và trong nước; phối hợp với các bộ, ngành có liên quan và chính quyền địa phương đánh giá rủi ro quốc gia, điều tra việc phổ biến và tài trợ phổ biến vũ khí hủy diệt hàng loạt trên lãnh thổ Việt Nam; tham mưu đề xuất về công tác phòng, chống phổ biến vũ khí hủy diệt hàng loạt để Chính phủ chỉ đạo thực hiện;</w:t>
      </w:r>
    </w:p>
    <w:p w:rsidR="00C72CBB" w:rsidRPr="00326323" w:rsidRDefault="00C72CBB" w:rsidP="00C72CBB">
      <w:pPr>
        <w:spacing w:before="120" w:line="276" w:lineRule="auto"/>
        <w:ind w:firstLine="720"/>
        <w:jc w:val="both"/>
        <w:rPr>
          <w:spacing w:val="-2"/>
        </w:rPr>
      </w:pPr>
      <w:r w:rsidRPr="00326323">
        <w:rPr>
          <w:spacing w:val="-2"/>
        </w:rPr>
        <w:t xml:space="preserve">đ) Hoàn thiện văn bản quy phạm pháp luật trong việc thực hiện các điều ước quốc tế mà Cộng hòa xã hội chủ nghĩa Việt Nam là thành viên về cấm phổ biến vũ khí hủy diệt hàng loạt, bao gồm cả việc kiện toàn lực lượng, nghiên cứu, sản xuất trang thiết bị phục vụ tác chiến và đảm bảo an ninh, an toàn; ứng phó kịp thời khắc phục sự cố, tình huống về vũ khí hủy diệt hàng loạt trên lãnh thổ Việt Nam và hợp tác quốc tế về phòng, chống phổ biến vũ khí hủy diệt hàng loạt. </w:t>
      </w:r>
    </w:p>
    <w:bookmarkEnd w:id="8"/>
    <w:p w:rsidR="00C72CBB" w:rsidRPr="004971F8" w:rsidRDefault="00C72CBB" w:rsidP="00C72CBB">
      <w:pPr>
        <w:spacing w:before="120" w:line="276" w:lineRule="auto"/>
        <w:ind w:firstLine="720"/>
        <w:jc w:val="both"/>
        <w:rPr>
          <w:b/>
          <w:bCs/>
          <w:color w:val="000000"/>
          <w:szCs w:val="18"/>
        </w:rPr>
      </w:pPr>
      <w:r w:rsidRPr="004971F8">
        <w:rPr>
          <w:b/>
          <w:bCs/>
          <w:color w:val="000000"/>
          <w:szCs w:val="18"/>
        </w:rPr>
        <w:t>Điều 35. Trách nhiệm của Bộ Công an</w:t>
      </w:r>
    </w:p>
    <w:p w:rsidR="00C72CBB" w:rsidRPr="004971F8" w:rsidRDefault="00C72CBB" w:rsidP="00C72CBB">
      <w:pPr>
        <w:spacing w:before="120" w:line="276" w:lineRule="auto"/>
        <w:ind w:firstLine="720"/>
        <w:jc w:val="both"/>
        <w:rPr>
          <w:color w:val="000000"/>
          <w:szCs w:val="18"/>
        </w:rPr>
      </w:pPr>
      <w:r w:rsidRPr="004971F8">
        <w:t xml:space="preserve">1. </w:t>
      </w:r>
      <w:r w:rsidRPr="004971F8">
        <w:rPr>
          <w:color w:val="000000"/>
          <w:szCs w:val="18"/>
        </w:rPr>
        <w:t>Phân công, bảo đảm trang bị cho lực lượng chống phổ biến vũ khí hủy diệt hàng loạt thuộc Bộ Công an.</w:t>
      </w:r>
    </w:p>
    <w:p w:rsidR="00C72CBB" w:rsidRPr="004971F8" w:rsidRDefault="00C72CBB" w:rsidP="00C72CBB">
      <w:pPr>
        <w:spacing w:before="120" w:line="276" w:lineRule="auto"/>
        <w:ind w:firstLine="720"/>
        <w:jc w:val="both"/>
        <w:rPr>
          <w:color w:val="000000"/>
        </w:rPr>
      </w:pPr>
      <w:r w:rsidRPr="004971F8">
        <w:t xml:space="preserve">2. </w:t>
      </w:r>
      <w:r w:rsidRPr="004971F8">
        <w:rPr>
          <w:color w:val="000000"/>
        </w:rPr>
        <w:t xml:space="preserve">Phối hợp với Bộ Quốc phòng thực hiện nhiệm vụ quy định tại khoản 3 Điều 14; các điểm d, điểm đ khoản 1 và điểm b, điểm đ khoản 2 </w:t>
      </w:r>
      <w:r w:rsidRPr="004971F8">
        <w:t>Điều 34</w:t>
      </w:r>
      <w:r w:rsidRPr="004971F8">
        <w:rPr>
          <w:color w:val="000000"/>
        </w:rPr>
        <w:t xml:space="preserve"> của Nghị định này.</w:t>
      </w:r>
    </w:p>
    <w:p w:rsidR="00C72CBB" w:rsidRPr="004971F8" w:rsidRDefault="00C72CBB" w:rsidP="00C72CBB">
      <w:pPr>
        <w:spacing w:before="120" w:line="276" w:lineRule="auto"/>
        <w:ind w:firstLine="720"/>
        <w:jc w:val="both"/>
        <w:rPr>
          <w:color w:val="000000"/>
        </w:rPr>
      </w:pPr>
      <w:r w:rsidRPr="004971F8">
        <w:rPr>
          <w:color w:val="000000"/>
        </w:rPr>
        <w:t>3. Chỉ đạo các cơ quan, đơn vị thuộc quyền quản lý phối hợp với các cơ quan, đơn vị Quân đội nhân dân trong xây dựng, huấn luyện, diễn tập và tổ chức thực hiện các phương án phòng, chống phổ biến vũ khí hủy diệt hàng loạt.</w:t>
      </w:r>
    </w:p>
    <w:p w:rsidR="00C72CBB" w:rsidRPr="004971F8" w:rsidRDefault="00C72CBB" w:rsidP="00C72CBB">
      <w:pPr>
        <w:spacing w:before="120" w:line="276" w:lineRule="auto"/>
        <w:ind w:firstLine="720"/>
        <w:jc w:val="both"/>
        <w:rPr>
          <w:color w:val="000000"/>
        </w:rPr>
      </w:pPr>
      <w:r w:rsidRPr="004971F8">
        <w:rPr>
          <w:color w:val="000000"/>
        </w:rPr>
        <w:t xml:space="preserve">4. Chỉ đạo cơ quan, đơn vị thuộc Công an nhân dân phối hợp với các cơ quan, đơn vị Bộ đội Biên phòng, Hải quan và các cơ quan, đơn vị khác thực hiện </w:t>
      </w:r>
      <w:r w:rsidRPr="004971F8">
        <w:rPr>
          <w:color w:val="000000"/>
        </w:rPr>
        <w:lastRenderedPageBreak/>
        <w:t>các biện pháp phòng, chống phổ biến vũ khí hủy diệt hàng loạt thông qua hoạt động kiểm soát người xuất cảnh, nhập cảnh, quá cảnh tại các cửa khẩu do Bộ Công an phụ trách.</w:t>
      </w:r>
    </w:p>
    <w:p w:rsidR="00C72CBB" w:rsidRPr="004971F8" w:rsidRDefault="00C72CBB" w:rsidP="00C72CBB">
      <w:pPr>
        <w:spacing w:before="120" w:line="276" w:lineRule="auto"/>
        <w:ind w:firstLine="720"/>
        <w:jc w:val="both"/>
        <w:rPr>
          <w:color w:val="000000"/>
        </w:rPr>
      </w:pPr>
      <w:r w:rsidRPr="004971F8">
        <w:rPr>
          <w:color w:val="000000"/>
        </w:rPr>
        <w:t>5. Phối hợp với Bộ Quốc phòng, Bộ Ngoại giao thực hiện hợp tác quốc tế trong phòng, chống phổ biến và tài trợ phổ biến vũ khí hủy diệt hàng loạt theo thẩm quyền.</w:t>
      </w:r>
    </w:p>
    <w:p w:rsidR="00C72CBB" w:rsidRPr="004971F8" w:rsidRDefault="00C72CBB" w:rsidP="00C72CBB">
      <w:pPr>
        <w:spacing w:before="120" w:line="276" w:lineRule="auto"/>
        <w:ind w:firstLine="720"/>
        <w:jc w:val="both"/>
      </w:pPr>
      <w:r w:rsidRPr="004971F8">
        <w:t xml:space="preserve">6. Lập danh sách tổ chức, cá nhân liên quan đến phổ biến và tài trợ phổ biến vũ khí hủy diệt hàng loạt thuộc phạm vi quản lý và kiến nghị với Cơ quan đầu mối </w:t>
      </w:r>
      <w:r>
        <w:t>q</w:t>
      </w:r>
      <w:r w:rsidRPr="004971F8">
        <w:t xml:space="preserve">uốc gia đưa vào hoặc đưa ra khỏi danh sách người bị chỉ định theo các nghị quyết của Hội đồng Bảo an Liên hợp quốc về chống phổ biến và tài trợ phổ biến vũ khí hủy diệt hàng loạt. </w:t>
      </w:r>
    </w:p>
    <w:p w:rsidR="00C72CBB" w:rsidRPr="004971F8" w:rsidRDefault="00C72CBB" w:rsidP="00C72CBB">
      <w:pPr>
        <w:spacing w:before="120" w:line="276" w:lineRule="auto"/>
        <w:ind w:firstLine="720"/>
        <w:jc w:val="both"/>
        <w:rPr>
          <w:color w:val="000000" w:themeColor="text1"/>
        </w:rPr>
      </w:pPr>
      <w:r w:rsidRPr="004971F8">
        <w:rPr>
          <w:color w:val="000000" w:themeColor="text1"/>
        </w:rPr>
        <w:t>7. Chỉ đạo các cơ quan, đơn vị thuộc thẩm quyền quản lý căn cứ chức năng thực hiện các nhiệm vụ, quyền hạn theo quy định tại Chương III và Chương IV của Nghị định này; phát hiện, điều tra, xử lý các cá nhân, tổ chức phổ biến và tài trợ phổ biến vũ khí hủy diệt hàng loạt.</w:t>
      </w:r>
    </w:p>
    <w:p w:rsidR="00C72CBB" w:rsidRPr="004971F8" w:rsidRDefault="00C72CBB" w:rsidP="00C72CBB">
      <w:pPr>
        <w:spacing w:before="120" w:line="276" w:lineRule="auto"/>
        <w:ind w:firstLine="720"/>
        <w:jc w:val="both"/>
        <w:rPr>
          <w:b/>
          <w:bCs/>
          <w:szCs w:val="18"/>
        </w:rPr>
      </w:pPr>
      <w:r w:rsidRPr="004971F8">
        <w:rPr>
          <w:b/>
          <w:bCs/>
          <w:szCs w:val="18"/>
        </w:rPr>
        <w:t>Điều 36. Trách nhiệm của Bộ Ngoại giao</w:t>
      </w:r>
    </w:p>
    <w:p w:rsidR="00C72CBB" w:rsidRPr="004971F8" w:rsidRDefault="00C72CBB" w:rsidP="00C72CBB">
      <w:pPr>
        <w:spacing w:before="120" w:line="276" w:lineRule="auto"/>
        <w:ind w:firstLine="720"/>
        <w:jc w:val="both"/>
        <w:rPr>
          <w:szCs w:val="18"/>
        </w:rPr>
      </w:pPr>
      <w:r w:rsidRPr="004971F8">
        <w:rPr>
          <w:szCs w:val="18"/>
        </w:rPr>
        <w:t xml:space="preserve">1. Trong phạm vi nhiệm vụ, quyền hạn của mình tổ chức thực hiện hoạt động phòng, chống phổ biến </w:t>
      </w:r>
      <w:r w:rsidRPr="004971F8">
        <w:t>vũ khí hủy diệt hàng loạt</w:t>
      </w:r>
      <w:r w:rsidRPr="004971F8">
        <w:rPr>
          <w:szCs w:val="18"/>
        </w:rPr>
        <w:t xml:space="preserve"> theo quy định của Nghị định này và các quy định khác của pháp luật có liên quan.</w:t>
      </w:r>
    </w:p>
    <w:p w:rsidR="00C72CBB" w:rsidRPr="004971F8" w:rsidRDefault="00C72CBB" w:rsidP="00C72CBB">
      <w:pPr>
        <w:spacing w:before="120" w:line="276" w:lineRule="auto"/>
        <w:ind w:firstLine="720"/>
        <w:jc w:val="both"/>
        <w:rPr>
          <w:szCs w:val="18"/>
        </w:rPr>
      </w:pPr>
      <w:r w:rsidRPr="004971F8">
        <w:rPr>
          <w:szCs w:val="18"/>
        </w:rPr>
        <w:t xml:space="preserve">2. Phối hợp với </w:t>
      </w:r>
      <w:r w:rsidRPr="004971F8">
        <w:rPr>
          <w:color w:val="000000"/>
        </w:rPr>
        <w:t xml:space="preserve">Bộ Quốc phòng, Bộ Công an, </w:t>
      </w:r>
      <w:r w:rsidRPr="004971F8">
        <w:rPr>
          <w:color w:val="000000"/>
          <w:lang w:val="vi-VN"/>
        </w:rPr>
        <w:t>Bộ Công Thương</w:t>
      </w:r>
      <w:r w:rsidRPr="004971F8">
        <w:rPr>
          <w:color w:val="000000"/>
        </w:rPr>
        <w:t xml:space="preserve"> và các bộ ngành có liên quan </w:t>
      </w:r>
      <w:r w:rsidRPr="004971F8">
        <w:rPr>
          <w:color w:val="000000"/>
          <w:lang w:val="vi-VN"/>
        </w:rPr>
        <w:t xml:space="preserve">trong việc thực hiện các cam kết của Việt Nam về </w:t>
      </w:r>
      <w:r w:rsidRPr="004971F8">
        <w:rPr>
          <w:color w:val="000000"/>
        </w:rPr>
        <w:t>phòng, chống phổ biến vũ khí hủy diệt hàng loạt theo quy định của Nghị định này và các các điều ước quốc tế mà Việt Nam là thành viên</w:t>
      </w:r>
      <w:r w:rsidRPr="004971F8">
        <w:rPr>
          <w:szCs w:val="18"/>
        </w:rPr>
        <w:t>.</w:t>
      </w:r>
    </w:p>
    <w:p w:rsidR="00C72CBB" w:rsidRPr="004971F8" w:rsidRDefault="00C72CBB" w:rsidP="00C72CBB">
      <w:pPr>
        <w:spacing w:before="120" w:line="276" w:lineRule="auto"/>
        <w:ind w:firstLine="720"/>
        <w:jc w:val="both"/>
        <w:rPr>
          <w:szCs w:val="18"/>
        </w:rPr>
      </w:pPr>
      <w:r w:rsidRPr="004971F8">
        <w:rPr>
          <w:szCs w:val="18"/>
        </w:rPr>
        <w:t xml:space="preserve">3. Phối hợp với Bộ Quốc phòng thực hiện điểm g khoản 3 Điều 29 và khoản 2 Điều 31 của Nghị định này.  </w:t>
      </w:r>
    </w:p>
    <w:p w:rsidR="00C72CBB" w:rsidRPr="004971F8" w:rsidRDefault="00C72CBB" w:rsidP="00C72CBB">
      <w:pPr>
        <w:spacing w:before="120" w:line="276" w:lineRule="auto"/>
        <w:ind w:firstLine="720"/>
        <w:jc w:val="both"/>
        <w:rPr>
          <w:color w:val="000000"/>
        </w:rPr>
      </w:pPr>
      <w:r w:rsidRPr="004971F8">
        <w:rPr>
          <w:b/>
          <w:bCs/>
          <w:color w:val="000000"/>
          <w:szCs w:val="18"/>
        </w:rPr>
        <w:t>Điều 37. Trách nhiệm của Ngân hàng Nhà nước Việt Nam</w:t>
      </w:r>
    </w:p>
    <w:p w:rsidR="00C72CBB" w:rsidRPr="004971F8" w:rsidRDefault="00C72CBB" w:rsidP="00C72CBB">
      <w:pPr>
        <w:spacing w:before="120" w:line="276" w:lineRule="auto"/>
        <w:ind w:firstLine="720"/>
        <w:jc w:val="both"/>
        <w:rPr>
          <w:color w:val="000000"/>
        </w:rPr>
      </w:pPr>
      <w:r w:rsidRPr="004971F8">
        <w:rPr>
          <w:bCs/>
          <w:color w:val="000000"/>
          <w:szCs w:val="18"/>
        </w:rPr>
        <w:t>1.</w:t>
      </w:r>
      <w:r w:rsidRPr="004971F8">
        <w:rPr>
          <w:color w:val="000000"/>
        </w:rPr>
        <w:t xml:space="preserve"> Tiếp nhận thông tin, báo cáo giao dịch đáng ngờ liên quan đến hoạt động phổ biến </w:t>
      </w:r>
      <w:r w:rsidRPr="004971F8">
        <w:t>vũ khí hủy diệt hàng loạt</w:t>
      </w:r>
      <w:r w:rsidRPr="004971F8">
        <w:rPr>
          <w:color w:val="000000"/>
        </w:rPr>
        <w:t xml:space="preserve"> và tài trợ phổ biến</w:t>
      </w:r>
      <w:r w:rsidRPr="004971F8">
        <w:t xml:space="preserve"> vũ khí hủy diệt hàng loạt từ tổ chức tài chính, tổ chức và cá nhân kinh doanh ngành nghề phi tài chính</w:t>
      </w:r>
      <w:r w:rsidRPr="004971F8">
        <w:rPr>
          <w:color w:val="000000"/>
        </w:rPr>
        <w:t>; khi có nghi ngờ liên quan đến hoạt động phổ biến và tài trợ phổ biến vũ khí hủy diệt hàng loạt phải thông báo cho Cơ quan đầu mối quốc gia phối hợp xác minh làm rõ.</w:t>
      </w:r>
    </w:p>
    <w:p w:rsidR="00C72CBB" w:rsidRPr="004971F8" w:rsidRDefault="00C72CBB" w:rsidP="00C72CBB">
      <w:pPr>
        <w:spacing w:before="120" w:line="276" w:lineRule="auto"/>
        <w:ind w:firstLine="720"/>
        <w:jc w:val="both"/>
        <w:rPr>
          <w:color w:val="000000"/>
        </w:rPr>
      </w:pPr>
      <w:r w:rsidRPr="004971F8">
        <w:rPr>
          <w:color w:val="000000"/>
        </w:rPr>
        <w:lastRenderedPageBreak/>
        <w:t xml:space="preserve">2. </w:t>
      </w:r>
      <w:r w:rsidRPr="004971F8">
        <w:rPr>
          <w:color w:val="000000"/>
          <w:lang w:val="vi-VN"/>
        </w:rPr>
        <w:t xml:space="preserve">Trong phạm vi nhiệm vụ, quyền hạn của mình, </w:t>
      </w:r>
      <w:r w:rsidRPr="004971F8">
        <w:rPr>
          <w:color w:val="000000"/>
        </w:rPr>
        <w:t>phối hợp với các b</w:t>
      </w:r>
      <w:r w:rsidRPr="004971F8">
        <w:rPr>
          <w:color w:val="000000"/>
          <w:lang w:val="vi-VN"/>
        </w:rPr>
        <w:t>ộ</w:t>
      </w:r>
      <w:r w:rsidRPr="004971F8">
        <w:rPr>
          <w:color w:val="000000"/>
        </w:rPr>
        <w:t xml:space="preserve">, ngành trao đổi thông tin, </w:t>
      </w:r>
      <w:r w:rsidRPr="004971F8">
        <w:rPr>
          <w:color w:val="000000"/>
          <w:lang w:val="vi-VN"/>
        </w:rPr>
        <w:t xml:space="preserve">thực hiện </w:t>
      </w:r>
      <w:r w:rsidRPr="004971F8">
        <w:rPr>
          <w:color w:val="000000"/>
        </w:rPr>
        <w:t>các biện pháp phòng ngừa, ngăn chặn hoạt động phổ biến và tài trợ phổ biến</w:t>
      </w:r>
      <w:r w:rsidRPr="004971F8">
        <w:t xml:space="preserve"> vũ khí hủy diệt hàng loạt</w:t>
      </w:r>
      <w:r w:rsidRPr="004971F8">
        <w:rPr>
          <w:color w:val="000000"/>
        </w:rPr>
        <w:t>.</w:t>
      </w:r>
    </w:p>
    <w:p w:rsidR="00C72CBB" w:rsidRPr="004971F8" w:rsidRDefault="00C72CBB" w:rsidP="00C72CBB">
      <w:pPr>
        <w:spacing w:before="120" w:line="276" w:lineRule="auto"/>
        <w:ind w:firstLine="720"/>
        <w:jc w:val="both"/>
        <w:rPr>
          <w:color w:val="000000"/>
        </w:rPr>
      </w:pPr>
      <w:r w:rsidRPr="004971F8">
        <w:rPr>
          <w:color w:val="000000"/>
        </w:rPr>
        <w:t xml:space="preserve">3. Phối hợp với Bộ Quốc phòng, Bộ Công an và các bộ ngành có liên quan thực hiện hợp tác quốc tế về phòng, chống phổ biến vũ khí hủy diệt hàng loạt theo thầm quyền. </w:t>
      </w:r>
    </w:p>
    <w:p w:rsidR="00C72CBB" w:rsidRPr="004971F8" w:rsidRDefault="00C72CBB" w:rsidP="00C72CBB">
      <w:pPr>
        <w:spacing w:before="120" w:line="276" w:lineRule="auto"/>
        <w:ind w:firstLine="720"/>
        <w:jc w:val="both"/>
        <w:rPr>
          <w:color w:val="000000"/>
        </w:rPr>
      </w:pPr>
      <w:r w:rsidRPr="004971F8">
        <w:rPr>
          <w:b/>
          <w:bCs/>
          <w:color w:val="000000"/>
          <w:szCs w:val="18"/>
        </w:rPr>
        <w:t>Điều 38. Trách nhiệm của Bộ Tài chính</w:t>
      </w:r>
      <w:r w:rsidRPr="004971F8">
        <w:rPr>
          <w:color w:val="000000"/>
          <w:lang w:val="vi-VN"/>
        </w:rPr>
        <w:t xml:space="preserve"> </w:t>
      </w:r>
    </w:p>
    <w:p w:rsidR="00C72CBB" w:rsidRPr="004971F8" w:rsidRDefault="00C72CBB" w:rsidP="00C72CBB">
      <w:pPr>
        <w:spacing w:before="120" w:line="276" w:lineRule="auto"/>
        <w:ind w:firstLine="720"/>
        <w:jc w:val="both"/>
        <w:rPr>
          <w:color w:val="000000"/>
          <w:szCs w:val="26"/>
        </w:rPr>
      </w:pPr>
      <w:r w:rsidRPr="004971F8">
        <w:rPr>
          <w:color w:val="000000"/>
          <w:lang w:val="vi-VN"/>
        </w:rPr>
        <w:t xml:space="preserve">Bộ Tài chính </w:t>
      </w:r>
      <w:r w:rsidRPr="004971F8">
        <w:rPr>
          <w:color w:val="000000"/>
        </w:rPr>
        <w:t>t</w:t>
      </w:r>
      <w:r w:rsidRPr="004971F8">
        <w:rPr>
          <w:color w:val="000000"/>
          <w:lang w:val="vi-VN"/>
        </w:rPr>
        <w:t xml:space="preserve">rong phạm vi nhiệm vụ, quyền hạn của mình, </w:t>
      </w:r>
      <w:r w:rsidRPr="004971F8">
        <w:rPr>
          <w:color w:val="000000"/>
        </w:rPr>
        <w:t>phối hợp với Bộ Quốc phòng và các b</w:t>
      </w:r>
      <w:r w:rsidRPr="004971F8">
        <w:rPr>
          <w:color w:val="000000"/>
          <w:lang w:val="vi-VN"/>
        </w:rPr>
        <w:t>ộ</w:t>
      </w:r>
      <w:r w:rsidRPr="004971F8">
        <w:rPr>
          <w:color w:val="000000"/>
        </w:rPr>
        <w:t xml:space="preserve">, ngành trao đổi thông tin, </w:t>
      </w:r>
      <w:r w:rsidRPr="004971F8">
        <w:rPr>
          <w:color w:val="000000"/>
          <w:lang w:val="vi-VN"/>
        </w:rPr>
        <w:t xml:space="preserve">thực hiện </w:t>
      </w:r>
      <w:r w:rsidRPr="004971F8">
        <w:rPr>
          <w:color w:val="000000"/>
        </w:rPr>
        <w:t xml:space="preserve">các biện pháp phòng ngừa, ngăn chặn hoạt động phổ biến và tài trợ phổ biến </w:t>
      </w:r>
      <w:r w:rsidRPr="004971F8">
        <w:t>vũ khí hủy diệt hàng loạt</w:t>
      </w:r>
      <w:r w:rsidRPr="004971F8">
        <w:rPr>
          <w:color w:val="000000"/>
        </w:rPr>
        <w:t xml:space="preserve"> trong quản lý nhập khẩu, xuất khẩu hàng hóa và </w:t>
      </w:r>
      <w:r w:rsidRPr="004971F8">
        <w:rPr>
          <w:color w:val="000000"/>
          <w:szCs w:val="26"/>
        </w:rPr>
        <w:t>các tổ chức, cá nhân kinh doanh ngành nghề phi tài chính liên quan theo quy định tại Nghị định này và pháp luật có liên quan; đảm bảo tài chính cho công tác phòng, chống phổ biến vũ khí hủy diệt hàng loạt.</w:t>
      </w:r>
    </w:p>
    <w:p w:rsidR="00C72CBB" w:rsidRPr="004971F8" w:rsidRDefault="00C72CBB" w:rsidP="00C72CBB">
      <w:pPr>
        <w:spacing w:before="120" w:line="276" w:lineRule="auto"/>
        <w:ind w:firstLine="720"/>
        <w:jc w:val="both"/>
        <w:rPr>
          <w:b/>
          <w:bCs/>
          <w:szCs w:val="18"/>
        </w:rPr>
      </w:pPr>
      <w:r w:rsidRPr="004971F8">
        <w:rPr>
          <w:b/>
          <w:bCs/>
          <w:szCs w:val="18"/>
        </w:rPr>
        <w:t>Điều 39. Trách nhiệm của Bộ Công thương</w:t>
      </w:r>
    </w:p>
    <w:p w:rsidR="00C72CBB" w:rsidRPr="004971F8" w:rsidRDefault="00C72CBB" w:rsidP="00C72CBB">
      <w:pPr>
        <w:spacing w:before="120" w:line="276" w:lineRule="auto"/>
        <w:ind w:firstLine="720"/>
        <w:jc w:val="both"/>
      </w:pPr>
      <w:r w:rsidRPr="004971F8">
        <w:t>Bộ Công Thương t</w:t>
      </w:r>
      <w:r w:rsidRPr="004971F8">
        <w:rPr>
          <w:lang w:val="vi-VN"/>
        </w:rPr>
        <w:t xml:space="preserve">rong phạm vi nhiệm vụ, quyền hạn của mình </w:t>
      </w:r>
      <w:r w:rsidRPr="004971F8">
        <w:t xml:space="preserve">và chủ trì </w:t>
      </w:r>
      <w:r w:rsidRPr="004971F8">
        <w:rPr>
          <w:lang w:val="vi-VN"/>
        </w:rPr>
        <w:t xml:space="preserve">về </w:t>
      </w:r>
      <w:r w:rsidRPr="004971F8">
        <w:rPr>
          <w:iCs/>
          <w:lang w:val="vi-VN"/>
        </w:rPr>
        <w:t xml:space="preserve">quản lý hóa chất </w:t>
      </w:r>
      <w:r w:rsidRPr="004971F8">
        <w:rPr>
          <w:iCs/>
        </w:rPr>
        <w:t xml:space="preserve">lưỡng dụng </w:t>
      </w:r>
      <w:r w:rsidRPr="004971F8">
        <w:rPr>
          <w:iCs/>
          <w:lang w:val="vi-VN"/>
        </w:rPr>
        <w:t>thuộc diện kiểm soát của Công ước cấm phát triển, sản xuất, tàng trữ, sử dụng và phá hủy vũ khí hóa học</w:t>
      </w:r>
      <w:r w:rsidRPr="004971F8">
        <w:rPr>
          <w:iCs/>
        </w:rPr>
        <w:t xml:space="preserve"> có trách nhiệm </w:t>
      </w:r>
      <w:r w:rsidRPr="004971F8">
        <w:t>phối hợp với Bộ Quốc phòng và các b</w:t>
      </w:r>
      <w:r w:rsidRPr="004971F8">
        <w:rPr>
          <w:lang w:val="vi-VN"/>
        </w:rPr>
        <w:t>ộ</w:t>
      </w:r>
      <w:r w:rsidRPr="004971F8">
        <w:t xml:space="preserve">, ngành liên quan trao đổi thông tin, </w:t>
      </w:r>
      <w:r w:rsidRPr="004971F8">
        <w:rPr>
          <w:lang w:val="vi-VN"/>
        </w:rPr>
        <w:t xml:space="preserve">thực hiện </w:t>
      </w:r>
      <w:r w:rsidRPr="004971F8">
        <w:t>các biện pháp phòng ngừa, ngăn chặn, xử lý các hành vi lợi dụng hoạt động hóa chất thương mại để phổ biến và tài trợ phổ biến vũ khí hủy diệt hàng loạt theo quy định tại Nghị định này và quy định khác của pháp luật có liên quan.</w:t>
      </w:r>
    </w:p>
    <w:p w:rsidR="00C72CBB" w:rsidRPr="004971F8" w:rsidRDefault="00C72CBB" w:rsidP="00C72CBB">
      <w:pPr>
        <w:spacing w:before="120" w:line="276" w:lineRule="auto"/>
        <w:ind w:firstLine="720"/>
        <w:jc w:val="both"/>
      </w:pPr>
      <w:r w:rsidRPr="004971F8">
        <w:rPr>
          <w:b/>
          <w:bCs/>
          <w:szCs w:val="18"/>
        </w:rPr>
        <w:t>Điều 40. Trách nhiệm của Bộ Y tế</w:t>
      </w:r>
      <w:r w:rsidRPr="004971F8">
        <w:rPr>
          <w:lang w:val="vi-VN"/>
        </w:rPr>
        <w:t xml:space="preserve"> </w:t>
      </w:r>
    </w:p>
    <w:p w:rsidR="00C72CBB" w:rsidRPr="004971F8" w:rsidRDefault="00C72CBB" w:rsidP="00C72CBB">
      <w:pPr>
        <w:spacing w:before="120" w:line="276" w:lineRule="auto"/>
        <w:ind w:firstLine="720"/>
        <w:jc w:val="both"/>
        <w:rPr>
          <w:b/>
          <w:bCs/>
          <w:color w:val="000000"/>
          <w:szCs w:val="18"/>
        </w:rPr>
      </w:pPr>
      <w:r w:rsidRPr="004971F8">
        <w:rPr>
          <w:lang w:val="vi-VN"/>
        </w:rPr>
        <w:t xml:space="preserve">Bộ Y tế </w:t>
      </w:r>
      <w:r w:rsidRPr="004971F8">
        <w:t>t</w:t>
      </w:r>
      <w:r w:rsidRPr="004971F8">
        <w:rPr>
          <w:lang w:val="vi-VN"/>
        </w:rPr>
        <w:t>rong phạm vi nhiệm vụ, quyền hạn của mình</w:t>
      </w:r>
      <w:r w:rsidRPr="004971F8">
        <w:t xml:space="preserve"> và</w:t>
      </w:r>
      <w:r w:rsidRPr="004971F8">
        <w:rPr>
          <w:lang w:val="vi-VN"/>
        </w:rPr>
        <w:t xml:space="preserve"> thực hiện Công ước Cấm vũ khí </w:t>
      </w:r>
      <w:r w:rsidRPr="004971F8">
        <w:t>sinh</w:t>
      </w:r>
      <w:r w:rsidRPr="004971F8">
        <w:rPr>
          <w:lang w:val="vi-VN"/>
        </w:rPr>
        <w:t xml:space="preserve"> học</w:t>
      </w:r>
      <w:r w:rsidRPr="004971F8">
        <w:t xml:space="preserve"> có trách nhiệm phối hợp với Bộ Quốc phòng và</w:t>
      </w:r>
      <w:r w:rsidRPr="004971F8">
        <w:rPr>
          <w:lang w:val="vi-VN"/>
        </w:rPr>
        <w:t xml:space="preserve"> </w:t>
      </w:r>
      <w:r w:rsidRPr="004971F8">
        <w:t>các b</w:t>
      </w:r>
      <w:r w:rsidRPr="004971F8">
        <w:rPr>
          <w:lang w:val="vi-VN"/>
        </w:rPr>
        <w:t>ộ</w:t>
      </w:r>
      <w:r w:rsidRPr="004971F8">
        <w:t xml:space="preserve">, ngành trao đổi thông tin, </w:t>
      </w:r>
      <w:r w:rsidRPr="004971F8">
        <w:rPr>
          <w:lang w:val="vi-VN"/>
        </w:rPr>
        <w:t xml:space="preserve">thực hiện </w:t>
      </w:r>
      <w:r w:rsidRPr="004971F8">
        <w:t xml:space="preserve">các biện pháp </w:t>
      </w:r>
      <w:r w:rsidRPr="004971F8">
        <w:rPr>
          <w:szCs w:val="18"/>
        </w:rPr>
        <w:t xml:space="preserve">kiểm soát vệ sinh an toàn thực phẩm, dược phẩm, mỹ phẩm, bệnh phẩm nhằm phát hiện, ngăn chặn, xử lý kịp thời hành vi lợi dụng hoạt động này để phổ biến và tài trợ phổ biến vũ khí hủy diệt hàng loạt theo quy định của </w:t>
      </w:r>
      <w:r w:rsidRPr="004971F8">
        <w:t>Nghị định này và pháp luật có liên quan</w:t>
      </w:r>
      <w:r w:rsidRPr="004971F8">
        <w:rPr>
          <w:szCs w:val="18"/>
        </w:rPr>
        <w:t>.</w:t>
      </w:r>
    </w:p>
    <w:p w:rsidR="00C72CBB" w:rsidRPr="004971F8" w:rsidRDefault="00C72CBB" w:rsidP="00C72CBB">
      <w:pPr>
        <w:spacing w:before="120" w:line="276" w:lineRule="auto"/>
        <w:ind w:firstLine="720"/>
        <w:jc w:val="both"/>
        <w:rPr>
          <w:b/>
          <w:bCs/>
          <w:szCs w:val="18"/>
        </w:rPr>
      </w:pPr>
      <w:r w:rsidRPr="004971F8">
        <w:rPr>
          <w:b/>
          <w:bCs/>
          <w:szCs w:val="18"/>
        </w:rPr>
        <w:t>Điều 41. Trách nhiệm của Bộ Khoa học và Công nghệ</w:t>
      </w:r>
    </w:p>
    <w:p w:rsidR="00C72CBB" w:rsidRPr="004971F8" w:rsidRDefault="00C72CBB" w:rsidP="00C72CBB">
      <w:pPr>
        <w:spacing w:before="120" w:line="276" w:lineRule="auto"/>
        <w:ind w:firstLine="720"/>
        <w:jc w:val="both"/>
      </w:pPr>
      <w:r w:rsidRPr="004971F8">
        <w:rPr>
          <w:bCs/>
          <w:szCs w:val="18"/>
        </w:rPr>
        <w:t>Bộ Khoa học và Công nghệ</w:t>
      </w:r>
      <w:r w:rsidRPr="004971F8">
        <w:rPr>
          <w:lang w:val="vi-VN"/>
        </w:rPr>
        <w:t xml:space="preserve"> </w:t>
      </w:r>
      <w:r w:rsidRPr="004971F8">
        <w:t>t</w:t>
      </w:r>
      <w:r w:rsidRPr="004971F8">
        <w:rPr>
          <w:lang w:val="vi-VN"/>
        </w:rPr>
        <w:t>rong phạm vi nhiệm vụ, quyền hạn của mình</w:t>
      </w:r>
      <w:r w:rsidRPr="004971F8">
        <w:t xml:space="preserve"> phối hợp với Bộ Quốc phòng và</w:t>
      </w:r>
      <w:r w:rsidRPr="004971F8">
        <w:rPr>
          <w:lang w:val="vi-VN"/>
        </w:rPr>
        <w:t xml:space="preserve"> </w:t>
      </w:r>
      <w:r w:rsidRPr="004971F8">
        <w:t>các b</w:t>
      </w:r>
      <w:r w:rsidRPr="004971F8">
        <w:rPr>
          <w:lang w:val="vi-VN"/>
        </w:rPr>
        <w:t>ộ</w:t>
      </w:r>
      <w:r w:rsidRPr="004971F8">
        <w:t xml:space="preserve">, ngành trao đổi thông tin, </w:t>
      </w:r>
      <w:r w:rsidRPr="004971F8">
        <w:rPr>
          <w:lang w:val="vi-VN"/>
        </w:rPr>
        <w:t xml:space="preserve">thực hiện </w:t>
      </w:r>
      <w:r w:rsidRPr="004971F8">
        <w:t xml:space="preserve">các biện pháp phòng ngừa, ngăn chặn, xử lý kịp thời các hành vi lợi dụng hoạt động về vật liệu phóng xạ và hạt nhân; vật tư, thiết bị và công nghệ lưỡng dụng để phổ biến và tài trợ phổ biến vũ khí hủy diệt hàng loạt theo quy định của Nghị </w:t>
      </w:r>
      <w:r w:rsidRPr="004971F8">
        <w:lastRenderedPageBreak/>
        <w:t>định này và pháp luật có liên quan;</w:t>
      </w:r>
      <w:r w:rsidRPr="004971F8">
        <w:rPr>
          <w:lang w:val="vi-VN"/>
        </w:rPr>
        <w:t xml:space="preserve"> </w:t>
      </w:r>
      <w:r w:rsidRPr="004971F8">
        <w:t>điều động nhân lực, phương tiện tham gia ứng phó tại hiện trường của hoạt động phổ biến vũ khí hủy diệt hàng loạt có tác nhân phóng xạ, hạt nhân khi có yêu cầu của Cơ quan đầu mối quốc gia.</w:t>
      </w:r>
    </w:p>
    <w:p w:rsidR="00C72CBB" w:rsidRPr="004971F8" w:rsidRDefault="00C72CBB" w:rsidP="00C72CBB">
      <w:pPr>
        <w:spacing w:before="120" w:line="276" w:lineRule="auto"/>
        <w:ind w:firstLine="720"/>
        <w:jc w:val="both"/>
        <w:rPr>
          <w:b/>
          <w:bCs/>
          <w:color w:val="000000"/>
          <w:szCs w:val="18"/>
        </w:rPr>
      </w:pPr>
      <w:r w:rsidRPr="004971F8">
        <w:rPr>
          <w:b/>
          <w:bCs/>
          <w:color w:val="000000"/>
          <w:szCs w:val="18"/>
        </w:rPr>
        <w:t>Điều 42. Trách nhiệm của Bộ Nông nghiệp và phát triển nông thôn</w:t>
      </w:r>
    </w:p>
    <w:p w:rsidR="00C72CBB" w:rsidRPr="004971F8" w:rsidRDefault="00C72CBB" w:rsidP="00C72CBB">
      <w:pPr>
        <w:spacing w:before="120" w:line="276" w:lineRule="auto"/>
        <w:ind w:firstLine="720"/>
        <w:jc w:val="both"/>
      </w:pPr>
      <w:r w:rsidRPr="004971F8">
        <w:rPr>
          <w:lang w:val="vi-VN"/>
        </w:rPr>
        <w:t xml:space="preserve">Bộ </w:t>
      </w:r>
      <w:r w:rsidRPr="004971F8">
        <w:rPr>
          <w:bCs/>
          <w:color w:val="000000"/>
          <w:szCs w:val="18"/>
        </w:rPr>
        <w:t>Nông nghiệp và phát triển nông thôn</w:t>
      </w:r>
      <w:r w:rsidRPr="004971F8">
        <w:rPr>
          <w:lang w:val="vi-VN"/>
        </w:rPr>
        <w:t xml:space="preserve"> </w:t>
      </w:r>
      <w:r w:rsidRPr="004971F8">
        <w:t>trong phạm vi quản lý của mình có trách nhiệm phối hợp với Bộ Quốc phòng và</w:t>
      </w:r>
      <w:r w:rsidRPr="004971F8">
        <w:rPr>
          <w:lang w:val="vi-VN"/>
        </w:rPr>
        <w:t xml:space="preserve"> </w:t>
      </w:r>
      <w:r w:rsidRPr="004971F8">
        <w:t>các b</w:t>
      </w:r>
      <w:r w:rsidRPr="004971F8">
        <w:rPr>
          <w:lang w:val="vi-VN"/>
        </w:rPr>
        <w:t>ộ</w:t>
      </w:r>
      <w:r w:rsidRPr="004971F8">
        <w:t xml:space="preserve">, ngành trao đổi thông tin, </w:t>
      </w:r>
      <w:r w:rsidRPr="004971F8">
        <w:rPr>
          <w:lang w:val="vi-VN"/>
        </w:rPr>
        <w:t xml:space="preserve">thực hiện </w:t>
      </w:r>
      <w:r w:rsidRPr="004971F8">
        <w:t xml:space="preserve">các biện pháp phòng ngừa, ngăn chặn </w:t>
      </w:r>
      <w:r w:rsidRPr="004971F8">
        <w:rPr>
          <w:szCs w:val="18"/>
        </w:rPr>
        <w:t xml:space="preserve">xử lý kịp thời hành vi </w:t>
      </w:r>
      <w:r w:rsidRPr="004971F8">
        <w:t>lợi dụng hoạt động về  thuốc thú y, thuốc bảo vệ thực vật, phân bón và các loại hàng hóa, vật tư, thiết bị và công nghệ lưỡng dụng có liên quan sử dụng trong ngành nông nghiệp để phổ biến và tài trợ vũ khí hủy diệt hàng loạt.</w:t>
      </w:r>
    </w:p>
    <w:p w:rsidR="00C72CBB" w:rsidRPr="004971F8" w:rsidRDefault="00C72CBB" w:rsidP="00C72CBB">
      <w:pPr>
        <w:spacing w:before="120" w:line="276" w:lineRule="auto"/>
        <w:ind w:firstLine="720"/>
        <w:jc w:val="both"/>
        <w:rPr>
          <w:b/>
          <w:bCs/>
          <w:color w:val="000000"/>
        </w:rPr>
      </w:pPr>
      <w:r w:rsidRPr="004971F8">
        <w:rPr>
          <w:b/>
          <w:bCs/>
          <w:color w:val="000000"/>
        </w:rPr>
        <w:t xml:space="preserve">Điều 43. </w:t>
      </w:r>
      <w:bookmarkStart w:id="9" w:name="dieu_43"/>
      <w:r w:rsidRPr="004971F8">
        <w:rPr>
          <w:b/>
          <w:bCs/>
          <w:color w:val="000000"/>
        </w:rPr>
        <w:t>Trách nhiệm của Bộ Giao thông vận tải</w:t>
      </w:r>
      <w:bookmarkEnd w:id="9"/>
    </w:p>
    <w:p w:rsidR="00C72CBB" w:rsidRPr="004971F8" w:rsidRDefault="00C72CBB" w:rsidP="00C72CBB">
      <w:pPr>
        <w:spacing w:before="120" w:line="276" w:lineRule="auto"/>
        <w:ind w:firstLine="720"/>
        <w:jc w:val="both"/>
        <w:rPr>
          <w:color w:val="000000"/>
        </w:rPr>
      </w:pPr>
      <w:r w:rsidRPr="004971F8">
        <w:rPr>
          <w:color w:val="000000"/>
        </w:rPr>
        <w:t>1. Trong phạm vi nhiệm vụ, quyền hạn của mình tổ chức thực hiện hoạt động phòng, chống phổ biến vũ khí theo quy định của Nghị định này và các quy định khác của pháp luật có liên quan.</w:t>
      </w:r>
    </w:p>
    <w:p w:rsidR="00C72CBB" w:rsidRPr="004971F8" w:rsidRDefault="00C72CBB" w:rsidP="00C72CBB">
      <w:pPr>
        <w:spacing w:before="120" w:line="276" w:lineRule="auto"/>
        <w:ind w:firstLine="720"/>
        <w:jc w:val="both"/>
        <w:rPr>
          <w:color w:val="000000"/>
        </w:rPr>
      </w:pPr>
      <w:r w:rsidRPr="004971F8">
        <w:rPr>
          <w:color w:val="000000"/>
        </w:rPr>
        <w:t>2. Chỉ đạo cơ quan, đơn vị thuộc quyền quản lý sẵn sàng tham gia phòng, chống phổ biến vũ khí hủy diệt hàng loạt khi được huy động.</w:t>
      </w:r>
    </w:p>
    <w:p w:rsidR="00C72CBB" w:rsidRPr="004971F8" w:rsidRDefault="00C72CBB" w:rsidP="00C72CBB">
      <w:pPr>
        <w:spacing w:before="120" w:line="276" w:lineRule="auto"/>
        <w:ind w:firstLine="720"/>
        <w:jc w:val="both"/>
        <w:rPr>
          <w:color w:val="000000"/>
        </w:rPr>
      </w:pPr>
      <w:r w:rsidRPr="004971F8">
        <w:rPr>
          <w:color w:val="000000"/>
        </w:rPr>
        <w:t>3. Phối hợp với Bộ Quốc phòng, Bộ Công an, các bộ, ngành liên quan và Ủy ban nhân dân địa phương:</w:t>
      </w:r>
    </w:p>
    <w:p w:rsidR="00C72CBB" w:rsidRPr="004971F8" w:rsidRDefault="00C72CBB" w:rsidP="00C72CBB">
      <w:pPr>
        <w:spacing w:before="120" w:line="276" w:lineRule="auto"/>
        <w:ind w:firstLine="720"/>
        <w:jc w:val="both"/>
        <w:rPr>
          <w:color w:val="000000"/>
        </w:rPr>
      </w:pPr>
      <w:r w:rsidRPr="004971F8">
        <w:rPr>
          <w:color w:val="000000"/>
        </w:rPr>
        <w:t xml:space="preserve">a) Xây dựng, huấn luyện, diễn tập, tổ chức thực hiện các phương án phòng, chống phổ biến vũ khí hủy diệt hàng loạt trên tàu bay, tàu biển, tàu hỏa và các phương tiện giao thông công cộng khác; </w:t>
      </w:r>
    </w:p>
    <w:p w:rsidR="00C72CBB" w:rsidRPr="004971F8" w:rsidRDefault="00C72CBB" w:rsidP="00C72CBB">
      <w:pPr>
        <w:spacing w:before="120" w:line="276" w:lineRule="auto"/>
        <w:ind w:firstLine="720"/>
        <w:jc w:val="both"/>
        <w:rPr>
          <w:color w:val="000000"/>
        </w:rPr>
      </w:pPr>
      <w:r w:rsidRPr="004971F8">
        <w:rPr>
          <w:color w:val="000000"/>
        </w:rPr>
        <w:t>b) Thực hiện kiểm soát giao thông vận tải được quy định tại Điều 19 của Nghị định này và pháp luật có liên quan để phát hiện, ngăn chặn và xử lý các hoạt động phổ biến vũ khí hủy diệt hàng loạt.</w:t>
      </w:r>
    </w:p>
    <w:p w:rsidR="00C72CBB" w:rsidRPr="004971F8" w:rsidRDefault="00C72CBB" w:rsidP="00C72CBB">
      <w:pPr>
        <w:spacing w:before="120" w:line="276" w:lineRule="auto"/>
        <w:ind w:firstLine="720"/>
        <w:jc w:val="both"/>
        <w:rPr>
          <w:b/>
          <w:bCs/>
          <w:color w:val="000000"/>
          <w:szCs w:val="18"/>
        </w:rPr>
      </w:pPr>
      <w:r w:rsidRPr="004971F8">
        <w:rPr>
          <w:b/>
          <w:bCs/>
          <w:color w:val="000000"/>
        </w:rPr>
        <w:t>Điều 44.</w:t>
      </w:r>
      <w:r w:rsidRPr="004971F8">
        <w:rPr>
          <w:b/>
          <w:bCs/>
          <w:color w:val="000000"/>
          <w:szCs w:val="18"/>
        </w:rPr>
        <w:t xml:space="preserve"> Trách nhiệm của Bộ Thông tin và Truyền thông</w:t>
      </w:r>
    </w:p>
    <w:p w:rsidR="00C72CBB" w:rsidRPr="004971F8" w:rsidRDefault="00C72CBB" w:rsidP="00C72CBB">
      <w:pPr>
        <w:spacing w:before="120" w:line="276" w:lineRule="auto"/>
        <w:ind w:firstLine="720"/>
        <w:jc w:val="both"/>
        <w:rPr>
          <w:color w:val="000000"/>
        </w:rPr>
      </w:pPr>
      <w:r w:rsidRPr="004971F8">
        <w:rPr>
          <w:color w:val="000000"/>
          <w:szCs w:val="18"/>
        </w:rPr>
        <w:t>1.</w:t>
      </w:r>
      <w:r w:rsidRPr="004971F8">
        <w:rPr>
          <w:color w:val="000000"/>
        </w:rPr>
        <w:t xml:space="preserve"> Trong phạm vi nhiệm vụ, quyền hạn của mình tổ chức thực hiện hoạt động phòng, chống phổ biến vũ khí theo quy định của Nghị định này và các quy định khác của pháp luật có liên quan.</w:t>
      </w:r>
    </w:p>
    <w:p w:rsidR="00C72CBB" w:rsidRPr="004971F8" w:rsidRDefault="00C72CBB" w:rsidP="00C72CBB">
      <w:pPr>
        <w:spacing w:before="120" w:line="276" w:lineRule="auto"/>
        <w:ind w:firstLine="720"/>
        <w:jc w:val="both"/>
        <w:rPr>
          <w:color w:val="000000"/>
        </w:rPr>
      </w:pPr>
      <w:r w:rsidRPr="004971F8">
        <w:rPr>
          <w:color w:val="000000"/>
          <w:szCs w:val="18"/>
        </w:rPr>
        <w:t xml:space="preserve">2. </w:t>
      </w:r>
      <w:r w:rsidRPr="004971F8">
        <w:rPr>
          <w:color w:val="000000"/>
        </w:rPr>
        <w:t>Chỉ đạo cơ quan, đơn vị thuộc quyền quản lý sẵn sàng tham gia phòng, chống phổ biến vũ khí hủy diệt hàng loạt khi được huy động.</w:t>
      </w:r>
    </w:p>
    <w:p w:rsidR="00C72CBB" w:rsidRPr="004971F8" w:rsidRDefault="00C72CBB" w:rsidP="00C72CBB">
      <w:pPr>
        <w:spacing w:before="120" w:line="276" w:lineRule="auto"/>
        <w:ind w:firstLine="720"/>
        <w:jc w:val="both"/>
        <w:rPr>
          <w:color w:val="000000"/>
          <w:szCs w:val="18"/>
        </w:rPr>
      </w:pPr>
      <w:r w:rsidRPr="004971F8">
        <w:rPr>
          <w:color w:val="000000"/>
          <w:szCs w:val="18"/>
        </w:rPr>
        <w:t>3. Chỉ đạo các cơ quan, doanh nghiệp xuất bản, báo chí, bưu chính, viễn thông, công nghệ thông tin thực hiện các nhiệm vụ sau đây:</w:t>
      </w:r>
    </w:p>
    <w:p w:rsidR="00C72CBB" w:rsidRPr="004971F8" w:rsidRDefault="00C72CBB" w:rsidP="00C72CBB">
      <w:pPr>
        <w:spacing w:before="120" w:line="276" w:lineRule="auto"/>
        <w:ind w:firstLine="720"/>
        <w:jc w:val="both"/>
        <w:rPr>
          <w:color w:val="000000"/>
          <w:szCs w:val="18"/>
        </w:rPr>
      </w:pPr>
      <w:r w:rsidRPr="004971F8">
        <w:rPr>
          <w:color w:val="000000"/>
          <w:szCs w:val="18"/>
        </w:rPr>
        <w:lastRenderedPageBreak/>
        <w:t xml:space="preserve">a) Tổ chức bảo đảm an toàn thông tin cho hoạt động phòng, chống </w:t>
      </w:r>
      <w:r w:rsidRPr="004971F8">
        <w:rPr>
          <w:color w:val="000000"/>
        </w:rPr>
        <w:t>phổ biến vũ khí hủy diệt hàng loạt</w:t>
      </w:r>
      <w:r w:rsidRPr="004971F8">
        <w:rPr>
          <w:color w:val="000000"/>
          <w:szCs w:val="18"/>
        </w:rPr>
        <w:t>;</w:t>
      </w:r>
    </w:p>
    <w:p w:rsidR="00C72CBB" w:rsidRPr="004971F8" w:rsidRDefault="00C72CBB" w:rsidP="00C72CBB">
      <w:pPr>
        <w:spacing w:before="120" w:line="276" w:lineRule="auto"/>
        <w:ind w:firstLine="720"/>
        <w:jc w:val="both"/>
        <w:rPr>
          <w:color w:val="000000"/>
          <w:szCs w:val="18"/>
        </w:rPr>
      </w:pPr>
      <w:r w:rsidRPr="004971F8">
        <w:rPr>
          <w:color w:val="000000"/>
          <w:szCs w:val="18"/>
        </w:rPr>
        <w:t xml:space="preserve">b) Phối hợp với các đơn vị Quân đội, Công an xây dựng và triển khai thực hiện các biện pháp phòng, chống </w:t>
      </w:r>
      <w:r w:rsidRPr="004971F8">
        <w:rPr>
          <w:color w:val="000000"/>
        </w:rPr>
        <w:t>phổ biến vũ khí hủy diệt hàng loạt</w:t>
      </w:r>
      <w:r w:rsidRPr="004971F8">
        <w:rPr>
          <w:color w:val="000000"/>
          <w:szCs w:val="18"/>
        </w:rPr>
        <w:t xml:space="preserve"> và kiểm soát hoạt động xuất bản, báo chí, bưu chính, viễn thông, công nghệ thông tin để phát hiện, xử lý hành vi lợi dụng hoạt động này cho việc phổ biến và tài trợ phổ biến vũ khí hủy diệt hàng loạt;</w:t>
      </w:r>
    </w:p>
    <w:p w:rsidR="00C72CBB" w:rsidRPr="004971F8" w:rsidRDefault="00C72CBB" w:rsidP="00C72CBB">
      <w:pPr>
        <w:spacing w:before="120" w:line="276" w:lineRule="auto"/>
        <w:ind w:firstLine="720"/>
        <w:jc w:val="both"/>
        <w:rPr>
          <w:b/>
          <w:bCs/>
          <w:color w:val="000000"/>
          <w:szCs w:val="18"/>
        </w:rPr>
      </w:pPr>
      <w:r w:rsidRPr="004971F8">
        <w:rPr>
          <w:color w:val="000000"/>
          <w:szCs w:val="18"/>
        </w:rPr>
        <w:t xml:space="preserve">c) Quản lý việc đưa tin về hoạt động phổ biến và tài trợ phổ biến vũ khí hủy diệt hàng loạt trên các phương tiện thông tin đại </w:t>
      </w:r>
      <w:r w:rsidRPr="004971F8">
        <w:rPr>
          <w:color w:val="000000" w:themeColor="text1"/>
          <w:szCs w:val="18"/>
        </w:rPr>
        <w:t>chúng và hệ thống thông tin cơ sở; tuyên truyền</w:t>
      </w:r>
      <w:r w:rsidRPr="004971F8">
        <w:rPr>
          <w:color w:val="000000"/>
          <w:szCs w:val="18"/>
        </w:rPr>
        <w:t>, giáo dục nâng cao ý thức phòng, chống phổ biến vũ khí hủy diệt hàng loạt cho cán bộ, nhân dân; chủ động phát hiện các hành vi lợi dụng hoạt động thông tin, truyền thông của tổ chức, cá nhân để phổ biến vũ khí hủy diệt hàng loạt.</w:t>
      </w:r>
    </w:p>
    <w:p w:rsidR="00C72CBB" w:rsidRPr="004971F8" w:rsidRDefault="00C72CBB" w:rsidP="00C72CBB">
      <w:pPr>
        <w:spacing w:before="120" w:line="276" w:lineRule="auto"/>
        <w:ind w:firstLine="720"/>
        <w:jc w:val="both"/>
        <w:rPr>
          <w:b/>
          <w:bCs/>
          <w:color w:val="000000"/>
          <w:szCs w:val="18"/>
        </w:rPr>
      </w:pPr>
      <w:r w:rsidRPr="004971F8">
        <w:rPr>
          <w:b/>
          <w:bCs/>
          <w:color w:val="000000"/>
        </w:rPr>
        <w:t>Điều 45.</w:t>
      </w:r>
      <w:r w:rsidRPr="004971F8">
        <w:rPr>
          <w:b/>
          <w:bCs/>
          <w:color w:val="000000"/>
          <w:szCs w:val="18"/>
        </w:rPr>
        <w:t xml:space="preserve"> Trách nhiệm của các bộ, ngành có liên quan</w:t>
      </w:r>
    </w:p>
    <w:p w:rsidR="00C72CBB" w:rsidRPr="004971F8" w:rsidRDefault="00C72CBB" w:rsidP="00C72CBB">
      <w:pPr>
        <w:spacing w:before="120" w:line="276" w:lineRule="auto"/>
        <w:ind w:firstLine="720"/>
        <w:jc w:val="both"/>
        <w:rPr>
          <w:szCs w:val="24"/>
        </w:rPr>
      </w:pPr>
      <w:r w:rsidRPr="004971F8">
        <w:rPr>
          <w:color w:val="000000"/>
        </w:rPr>
        <w:t>Trong phạm vi nhiệm vụ, quyền hạn của mình, các bộ, ngành có trách nhiệm phối hợp trao đổi thông tin, thực hiện các biện pháp phòng ngừa, ngăn chặn hoạt động phổ biến và tài trợ phổ biến</w:t>
      </w:r>
      <w:r w:rsidRPr="004971F8">
        <w:t xml:space="preserve"> vũ khí hủy diệt hàng loạt</w:t>
      </w:r>
      <w:r w:rsidRPr="004971F8">
        <w:rPr>
          <w:szCs w:val="24"/>
        </w:rPr>
        <w:t xml:space="preserve"> theo quy định của Nghị định này và pháp luật có liên quan.</w:t>
      </w:r>
    </w:p>
    <w:p w:rsidR="00C72CBB" w:rsidRPr="004971F8" w:rsidRDefault="00C72CBB" w:rsidP="00C72CBB">
      <w:pPr>
        <w:spacing w:before="120" w:line="276" w:lineRule="auto"/>
        <w:ind w:firstLine="720"/>
        <w:jc w:val="both"/>
        <w:rPr>
          <w:b/>
          <w:bCs/>
          <w:color w:val="000000"/>
          <w:szCs w:val="18"/>
        </w:rPr>
      </w:pPr>
      <w:r w:rsidRPr="004971F8">
        <w:rPr>
          <w:b/>
          <w:bCs/>
          <w:color w:val="000000"/>
          <w:szCs w:val="18"/>
        </w:rPr>
        <w:t>Điều 46. Trách nhiệm của Ủy ban nhân dân cấp tỉnh</w:t>
      </w:r>
    </w:p>
    <w:p w:rsidR="00C72CBB" w:rsidRPr="004971F8" w:rsidRDefault="00C72CBB" w:rsidP="00C72CBB">
      <w:pPr>
        <w:spacing w:before="120" w:line="276" w:lineRule="auto"/>
        <w:ind w:firstLine="720"/>
        <w:jc w:val="both"/>
        <w:rPr>
          <w:szCs w:val="24"/>
        </w:rPr>
      </w:pPr>
      <w:r w:rsidRPr="004971F8">
        <w:rPr>
          <w:color w:val="000000"/>
        </w:rPr>
        <w:t>Trong phạm vi nhiệm vụ, quyền hạn của mình, Ủy ban nhân dân cấp tỉnh có trách nhiệm phối hợp trao đổi thông tin, thực hiện các biện pháp phòng ngừa, ngăn chặn hoạt động phổ biến và tài trợ phổ biến</w:t>
      </w:r>
      <w:r w:rsidRPr="004971F8">
        <w:t xml:space="preserve"> vũ khí hủy diệt hàng loạt </w:t>
      </w:r>
      <w:r w:rsidRPr="004971F8">
        <w:rPr>
          <w:szCs w:val="24"/>
        </w:rPr>
        <w:t>theo quy định của Nghị định này và pháp luật có liên quan.</w:t>
      </w:r>
    </w:p>
    <w:p w:rsidR="00C72CBB" w:rsidRDefault="00C72CBB" w:rsidP="00C72CBB">
      <w:pPr>
        <w:spacing w:line="276" w:lineRule="auto"/>
        <w:jc w:val="center"/>
        <w:rPr>
          <w:b/>
          <w:szCs w:val="26"/>
        </w:rPr>
      </w:pPr>
    </w:p>
    <w:p w:rsidR="00C72CBB" w:rsidRPr="004971F8" w:rsidRDefault="00C72CBB" w:rsidP="00C72CBB">
      <w:pPr>
        <w:spacing w:line="276" w:lineRule="auto"/>
        <w:jc w:val="center"/>
        <w:rPr>
          <w:b/>
          <w:szCs w:val="26"/>
        </w:rPr>
      </w:pPr>
      <w:r w:rsidRPr="004971F8">
        <w:rPr>
          <w:b/>
          <w:szCs w:val="26"/>
        </w:rPr>
        <w:t>Chương VII</w:t>
      </w:r>
    </w:p>
    <w:p w:rsidR="00C72CBB" w:rsidRPr="004971F8" w:rsidRDefault="00C72CBB" w:rsidP="00C72CBB">
      <w:pPr>
        <w:spacing w:line="276" w:lineRule="auto"/>
        <w:jc w:val="center"/>
        <w:rPr>
          <w:b/>
          <w:sz w:val="26"/>
          <w:szCs w:val="26"/>
        </w:rPr>
      </w:pPr>
      <w:r w:rsidRPr="004971F8">
        <w:rPr>
          <w:b/>
          <w:sz w:val="26"/>
          <w:szCs w:val="26"/>
        </w:rPr>
        <w:t>ĐIỀU KHOẢN THI HÀNH</w:t>
      </w:r>
    </w:p>
    <w:p w:rsidR="00C72CBB" w:rsidRDefault="00C72CBB" w:rsidP="00C72CBB">
      <w:pPr>
        <w:shd w:val="clear" w:color="auto" w:fill="FFFFFF"/>
        <w:spacing w:before="120" w:line="276" w:lineRule="auto"/>
        <w:ind w:firstLine="720"/>
        <w:jc w:val="both"/>
        <w:rPr>
          <w:b/>
          <w:szCs w:val="24"/>
        </w:rPr>
      </w:pPr>
    </w:p>
    <w:p w:rsidR="00C72CBB" w:rsidRPr="004971F8" w:rsidRDefault="00C72CBB" w:rsidP="00C72CBB">
      <w:pPr>
        <w:shd w:val="clear" w:color="auto" w:fill="FFFFFF"/>
        <w:spacing w:before="120" w:line="276" w:lineRule="auto"/>
        <w:ind w:firstLine="720"/>
        <w:jc w:val="both"/>
        <w:rPr>
          <w:b/>
          <w:szCs w:val="24"/>
        </w:rPr>
      </w:pPr>
      <w:r w:rsidRPr="004971F8">
        <w:rPr>
          <w:b/>
          <w:szCs w:val="24"/>
        </w:rPr>
        <w:t xml:space="preserve">Điều 47. </w:t>
      </w:r>
      <w:bookmarkStart w:id="10" w:name="dieu_29"/>
      <w:r w:rsidRPr="004971F8">
        <w:rPr>
          <w:b/>
          <w:szCs w:val="24"/>
        </w:rPr>
        <w:t>Hiệu lực thi hành</w:t>
      </w:r>
    </w:p>
    <w:p w:rsidR="00C72CBB" w:rsidRPr="004971F8" w:rsidRDefault="00C72CBB" w:rsidP="00C72CBB">
      <w:pPr>
        <w:shd w:val="clear" w:color="auto" w:fill="FFFFFF"/>
        <w:spacing w:before="120" w:line="276" w:lineRule="auto"/>
        <w:ind w:firstLine="720"/>
        <w:jc w:val="both"/>
        <w:rPr>
          <w:szCs w:val="24"/>
        </w:rPr>
      </w:pPr>
      <w:r w:rsidRPr="004971F8">
        <w:rPr>
          <w:szCs w:val="24"/>
        </w:rPr>
        <w:t xml:space="preserve">1. Nghị định này có hiệu lực thi hành kể từ ngày  </w:t>
      </w:r>
      <w:r>
        <w:rPr>
          <w:szCs w:val="24"/>
        </w:rPr>
        <w:t xml:space="preserve">   tháng  </w:t>
      </w:r>
      <w:r w:rsidRPr="004971F8">
        <w:rPr>
          <w:szCs w:val="24"/>
        </w:rPr>
        <w:t xml:space="preserve"> năm 2019.</w:t>
      </w:r>
    </w:p>
    <w:p w:rsidR="00C72CBB" w:rsidRPr="004971F8" w:rsidRDefault="00C72CBB" w:rsidP="00C72CBB">
      <w:pPr>
        <w:shd w:val="clear" w:color="auto" w:fill="FFFFFF"/>
        <w:spacing w:before="120" w:line="276" w:lineRule="auto"/>
        <w:ind w:firstLine="720"/>
        <w:jc w:val="both"/>
        <w:rPr>
          <w:bCs/>
          <w:color w:val="000000"/>
        </w:rPr>
      </w:pPr>
      <w:r w:rsidRPr="004971F8">
        <w:rPr>
          <w:szCs w:val="24"/>
        </w:rPr>
        <w:t xml:space="preserve">2. </w:t>
      </w:r>
      <w:bookmarkEnd w:id="10"/>
      <w:r w:rsidRPr="004971F8">
        <w:rPr>
          <w:bCs/>
          <w:color w:val="000000"/>
        </w:rPr>
        <w:t>Khi những văn bản quy phạm pháp luật và các Điều ước quốc tế được dẫn chiếu trong Nghị định này sửa đổi, bổ sung, thay thế hoặc ban hành mới thì những nội dung liên quan đến Nghị định này sẽ thay đổi theo các văn bản dẫn chiếu được sửa đổi, bổ sung, thay thế hoặc ban hành mới.</w:t>
      </w:r>
    </w:p>
    <w:p w:rsidR="00C72CBB" w:rsidRDefault="00C72CBB" w:rsidP="00C72CBB">
      <w:pPr>
        <w:shd w:val="clear" w:color="auto" w:fill="FFFFFF"/>
        <w:spacing w:before="120" w:line="276" w:lineRule="auto"/>
        <w:ind w:firstLine="720"/>
        <w:jc w:val="both"/>
        <w:rPr>
          <w:b/>
          <w:szCs w:val="24"/>
        </w:rPr>
      </w:pPr>
    </w:p>
    <w:p w:rsidR="00C72CBB" w:rsidRPr="004971F8" w:rsidRDefault="00C72CBB" w:rsidP="00C72CBB">
      <w:pPr>
        <w:shd w:val="clear" w:color="auto" w:fill="FFFFFF"/>
        <w:spacing w:before="120" w:line="276" w:lineRule="auto"/>
        <w:ind w:firstLine="720"/>
        <w:jc w:val="both"/>
        <w:rPr>
          <w:b/>
          <w:szCs w:val="24"/>
        </w:rPr>
      </w:pPr>
      <w:r w:rsidRPr="004971F8">
        <w:rPr>
          <w:b/>
          <w:szCs w:val="24"/>
        </w:rPr>
        <w:lastRenderedPageBreak/>
        <w:t>Điều 48. Trách nhiệm thi hành</w:t>
      </w:r>
    </w:p>
    <w:p w:rsidR="00C72CBB" w:rsidRPr="004971F8" w:rsidRDefault="00C72CBB" w:rsidP="00C72CBB">
      <w:pPr>
        <w:shd w:val="clear" w:color="auto" w:fill="FFFFFF"/>
        <w:spacing w:before="120" w:line="276" w:lineRule="auto"/>
        <w:ind w:firstLine="720"/>
        <w:jc w:val="both"/>
        <w:rPr>
          <w:szCs w:val="24"/>
        </w:rPr>
      </w:pPr>
      <w:r w:rsidRPr="004971F8">
        <w:rPr>
          <w:szCs w:val="24"/>
        </w:rPr>
        <w:t>1. Bộ Quốc phòng chủ trì, phối hợp với các bộ, ngành có liên quan kiểm tra, đôn đốc việc thi hành Nghị định này.</w:t>
      </w:r>
    </w:p>
    <w:p w:rsidR="00C72CBB" w:rsidRPr="004971F8" w:rsidRDefault="00C72CBB" w:rsidP="00C72CBB">
      <w:pPr>
        <w:shd w:val="clear" w:color="auto" w:fill="FFFFFF"/>
        <w:spacing w:before="120" w:line="276" w:lineRule="auto"/>
        <w:ind w:firstLine="720"/>
        <w:jc w:val="both"/>
        <w:rPr>
          <w:szCs w:val="24"/>
        </w:rPr>
      </w:pPr>
      <w:r w:rsidRPr="004971F8">
        <w:rPr>
          <w:szCs w:val="24"/>
        </w:rPr>
        <w:t>2. Các Bộ trưởng, Thủ trưởng cơ quan ngang Bộ, Thủ trưởng cơ quan thuộc Chính phủ, Chủ tịch Ủy ban nhân dân các tỉnh, thành phố trực thuộc Trung ương chịu trách nhiệm thi hành Nghị định này.</w:t>
      </w:r>
    </w:p>
    <w:p w:rsidR="00C72CBB" w:rsidRDefault="00C72CBB" w:rsidP="00C72CBB">
      <w:pPr>
        <w:spacing w:before="120"/>
        <w:ind w:firstLine="851"/>
        <w:jc w:val="center"/>
        <w:rPr>
          <w:szCs w:val="24"/>
        </w:rPr>
      </w:pPr>
    </w:p>
    <w:tbl>
      <w:tblPr>
        <w:tblW w:w="0" w:type="auto"/>
        <w:tblLook w:val="04A0"/>
      </w:tblPr>
      <w:tblGrid>
        <w:gridCol w:w="4928"/>
        <w:gridCol w:w="4359"/>
      </w:tblGrid>
      <w:tr w:rsidR="00C72CBB" w:rsidTr="001979EF">
        <w:tc>
          <w:tcPr>
            <w:tcW w:w="4928" w:type="dxa"/>
            <w:tcBorders>
              <w:top w:val="nil"/>
              <w:left w:val="nil"/>
              <w:bottom w:val="nil"/>
              <w:right w:val="nil"/>
            </w:tcBorders>
          </w:tcPr>
          <w:p w:rsidR="00C72CBB" w:rsidRPr="0032284C" w:rsidRDefault="00C72CBB" w:rsidP="001979EF">
            <w:pPr>
              <w:rPr>
                <w:b/>
                <w:i/>
                <w:sz w:val="24"/>
                <w:szCs w:val="24"/>
              </w:rPr>
            </w:pPr>
            <w:r w:rsidRPr="00D725D9">
              <w:rPr>
                <w:b/>
                <w:bCs/>
                <w:i/>
                <w:iCs/>
                <w:color w:val="000000"/>
                <w:sz w:val="24"/>
                <w:lang w:val="vi-VN"/>
              </w:rPr>
              <w:t>Nơi nhận:</w:t>
            </w:r>
            <w:r w:rsidRPr="00D725D9">
              <w:rPr>
                <w:color w:val="000000"/>
                <w:sz w:val="24"/>
              </w:rPr>
              <w:br/>
              <w:t>- </w:t>
            </w:r>
            <w:r w:rsidRPr="00D725D9">
              <w:rPr>
                <w:color w:val="000000"/>
                <w:sz w:val="24"/>
                <w:lang w:val="vi-VN"/>
              </w:rPr>
              <w:t>Ban Bí thư Trung ương Đảng;</w:t>
            </w:r>
            <w:r w:rsidRPr="00D725D9">
              <w:rPr>
                <w:color w:val="000000"/>
                <w:sz w:val="24"/>
                <w:lang w:val="vi-VN"/>
              </w:rPr>
              <w:br/>
            </w:r>
            <w:r w:rsidRPr="00D725D9">
              <w:rPr>
                <w:color w:val="000000"/>
                <w:sz w:val="24"/>
              </w:rPr>
              <w:t>- </w:t>
            </w:r>
            <w:r w:rsidRPr="00D725D9">
              <w:rPr>
                <w:color w:val="000000"/>
                <w:sz w:val="24"/>
                <w:lang w:val="vi-VN"/>
              </w:rPr>
              <w:t>Thủ tướng, các Phó Thủ tướng Chính phủ;</w:t>
            </w:r>
            <w:r w:rsidRPr="00D725D9">
              <w:rPr>
                <w:color w:val="000000"/>
                <w:sz w:val="24"/>
                <w:lang w:val="vi-VN"/>
              </w:rPr>
              <w:br/>
            </w:r>
            <w:r w:rsidRPr="00D725D9">
              <w:rPr>
                <w:color w:val="000000"/>
                <w:sz w:val="24"/>
              </w:rPr>
              <w:t>- </w:t>
            </w:r>
            <w:r w:rsidRPr="00D725D9">
              <w:rPr>
                <w:color w:val="000000"/>
                <w:sz w:val="24"/>
                <w:lang w:val="vi-VN"/>
              </w:rPr>
              <w:t>Các Bộ, cơ quan ngang Bộ, cơ quan thuộc CP;</w:t>
            </w:r>
            <w:r w:rsidRPr="00D725D9">
              <w:rPr>
                <w:color w:val="000000"/>
                <w:sz w:val="24"/>
                <w:lang w:val="vi-VN"/>
              </w:rPr>
              <w:br/>
            </w:r>
            <w:r w:rsidRPr="00D725D9">
              <w:rPr>
                <w:color w:val="000000"/>
                <w:sz w:val="24"/>
              </w:rPr>
              <w:t>- </w:t>
            </w:r>
            <w:r w:rsidRPr="00D725D9">
              <w:rPr>
                <w:color w:val="000000"/>
                <w:sz w:val="24"/>
                <w:lang w:val="vi-VN"/>
              </w:rPr>
              <w:t>HĐND, UBND các tỉnh, TP trực thuộc TW;</w:t>
            </w:r>
            <w:r w:rsidRPr="00D725D9">
              <w:rPr>
                <w:color w:val="000000"/>
                <w:sz w:val="24"/>
                <w:lang w:val="vi-VN"/>
              </w:rPr>
              <w:br/>
            </w:r>
            <w:r w:rsidRPr="00D725D9">
              <w:rPr>
                <w:color w:val="000000"/>
                <w:sz w:val="24"/>
              </w:rPr>
              <w:t>- </w:t>
            </w:r>
            <w:r w:rsidRPr="00D725D9">
              <w:rPr>
                <w:color w:val="000000"/>
                <w:sz w:val="24"/>
                <w:lang w:val="vi-VN"/>
              </w:rPr>
              <w:t>Văn phòng Trung ương và các Ban của Đảng;</w:t>
            </w:r>
            <w:r w:rsidRPr="00D725D9">
              <w:rPr>
                <w:color w:val="000000"/>
                <w:sz w:val="24"/>
                <w:lang w:val="vi-VN"/>
              </w:rPr>
              <w:br/>
            </w:r>
            <w:r w:rsidRPr="00D725D9">
              <w:rPr>
                <w:color w:val="000000"/>
                <w:sz w:val="24"/>
              </w:rPr>
              <w:t>- </w:t>
            </w:r>
            <w:r w:rsidRPr="00D725D9">
              <w:rPr>
                <w:color w:val="000000"/>
                <w:sz w:val="24"/>
                <w:lang w:val="vi-VN"/>
              </w:rPr>
              <w:t>Văn phòng Tổng Bí thư;</w:t>
            </w:r>
            <w:r w:rsidRPr="00D725D9">
              <w:rPr>
                <w:color w:val="000000"/>
                <w:sz w:val="24"/>
                <w:lang w:val="vi-VN"/>
              </w:rPr>
              <w:br/>
            </w:r>
            <w:r w:rsidRPr="00D725D9">
              <w:rPr>
                <w:color w:val="000000"/>
                <w:sz w:val="24"/>
              </w:rPr>
              <w:t>- </w:t>
            </w:r>
            <w:r w:rsidRPr="00D725D9">
              <w:rPr>
                <w:color w:val="000000"/>
                <w:sz w:val="24"/>
                <w:lang w:val="vi-VN"/>
              </w:rPr>
              <w:t>Văn phòng Ch</w:t>
            </w:r>
            <w:r w:rsidRPr="00D725D9">
              <w:rPr>
                <w:color w:val="000000"/>
                <w:sz w:val="24"/>
              </w:rPr>
              <w:t>ủ </w:t>
            </w:r>
            <w:r w:rsidRPr="00D725D9">
              <w:rPr>
                <w:color w:val="000000"/>
                <w:sz w:val="24"/>
                <w:lang w:val="vi-VN"/>
              </w:rPr>
              <w:t>tịch nước;</w:t>
            </w:r>
            <w:r w:rsidRPr="00D725D9">
              <w:rPr>
                <w:color w:val="000000"/>
                <w:sz w:val="24"/>
                <w:lang w:val="vi-VN"/>
              </w:rPr>
              <w:br/>
            </w:r>
            <w:r w:rsidRPr="00D725D9">
              <w:rPr>
                <w:color w:val="000000"/>
                <w:sz w:val="24"/>
              </w:rPr>
              <w:t>- </w:t>
            </w:r>
            <w:r w:rsidRPr="00D725D9">
              <w:rPr>
                <w:color w:val="000000"/>
                <w:sz w:val="24"/>
                <w:lang w:val="vi-VN"/>
              </w:rPr>
              <w:t>Hội đồng Dân tộc và các Ủy ban của Quốc hội;</w:t>
            </w:r>
            <w:r w:rsidRPr="00D725D9">
              <w:rPr>
                <w:color w:val="000000"/>
                <w:sz w:val="24"/>
                <w:lang w:val="vi-VN"/>
              </w:rPr>
              <w:br/>
            </w:r>
            <w:r w:rsidRPr="00D725D9">
              <w:rPr>
                <w:color w:val="000000"/>
                <w:sz w:val="24"/>
              </w:rPr>
              <w:t>- </w:t>
            </w:r>
            <w:r w:rsidRPr="00D725D9">
              <w:rPr>
                <w:color w:val="000000"/>
                <w:sz w:val="24"/>
                <w:lang w:val="vi-VN"/>
              </w:rPr>
              <w:t>Văn phòng Quốc hội;</w:t>
            </w:r>
            <w:r w:rsidRPr="00D725D9">
              <w:rPr>
                <w:color w:val="000000"/>
                <w:sz w:val="24"/>
                <w:lang w:val="vi-VN"/>
              </w:rPr>
              <w:br/>
            </w:r>
            <w:r w:rsidRPr="00D725D9">
              <w:rPr>
                <w:color w:val="000000"/>
                <w:sz w:val="24"/>
              </w:rPr>
              <w:t>- </w:t>
            </w:r>
            <w:r w:rsidRPr="00D725D9">
              <w:rPr>
                <w:color w:val="000000"/>
                <w:sz w:val="24"/>
                <w:lang w:val="vi-VN"/>
              </w:rPr>
              <w:t>Tòa án nhân dân tối cao;</w:t>
            </w:r>
            <w:r w:rsidRPr="00D725D9">
              <w:rPr>
                <w:color w:val="000000"/>
                <w:sz w:val="24"/>
                <w:lang w:val="vi-VN"/>
              </w:rPr>
              <w:br/>
            </w:r>
            <w:r w:rsidRPr="00D725D9">
              <w:rPr>
                <w:color w:val="000000"/>
                <w:sz w:val="24"/>
              </w:rPr>
              <w:t>- </w:t>
            </w:r>
            <w:r w:rsidRPr="00D725D9">
              <w:rPr>
                <w:color w:val="000000"/>
                <w:sz w:val="24"/>
                <w:lang w:val="vi-VN"/>
              </w:rPr>
              <w:t>Viện kiểm sát nhân dân tối cao;</w:t>
            </w:r>
            <w:r w:rsidRPr="00D725D9">
              <w:rPr>
                <w:color w:val="000000"/>
                <w:sz w:val="24"/>
                <w:lang w:val="vi-VN"/>
              </w:rPr>
              <w:br/>
            </w:r>
            <w:r w:rsidRPr="00D725D9">
              <w:rPr>
                <w:color w:val="000000"/>
                <w:sz w:val="24"/>
              </w:rPr>
              <w:t>- </w:t>
            </w:r>
            <w:r w:rsidRPr="00D725D9">
              <w:rPr>
                <w:color w:val="000000"/>
                <w:sz w:val="24"/>
                <w:lang w:val="vi-VN"/>
              </w:rPr>
              <w:t>Kiểm toán Nhà nước;</w:t>
            </w:r>
            <w:r w:rsidRPr="00D725D9">
              <w:rPr>
                <w:color w:val="000000"/>
                <w:sz w:val="24"/>
                <w:lang w:val="vi-VN"/>
              </w:rPr>
              <w:br/>
            </w:r>
            <w:r w:rsidRPr="00D725D9">
              <w:rPr>
                <w:color w:val="000000"/>
                <w:sz w:val="24"/>
              </w:rPr>
              <w:t>- Ủ</w:t>
            </w:r>
            <w:r w:rsidRPr="00D725D9">
              <w:rPr>
                <w:color w:val="000000"/>
                <w:sz w:val="24"/>
                <w:lang w:val="vi-VN"/>
              </w:rPr>
              <w:t>y ban Giám sát tài chính Quốc gia;</w:t>
            </w:r>
            <w:r w:rsidRPr="00D725D9">
              <w:rPr>
                <w:color w:val="000000"/>
                <w:sz w:val="24"/>
                <w:lang w:val="vi-VN"/>
              </w:rPr>
              <w:br/>
            </w:r>
            <w:r w:rsidRPr="00D725D9">
              <w:rPr>
                <w:color w:val="000000"/>
                <w:sz w:val="24"/>
              </w:rPr>
              <w:t>- </w:t>
            </w:r>
            <w:r w:rsidRPr="00D725D9">
              <w:rPr>
                <w:color w:val="000000"/>
                <w:sz w:val="24"/>
                <w:lang w:val="vi-VN"/>
              </w:rPr>
              <w:t>Ngân hàng Chính sách xã hội;</w:t>
            </w:r>
            <w:r w:rsidRPr="00D725D9">
              <w:rPr>
                <w:color w:val="000000"/>
                <w:sz w:val="24"/>
                <w:lang w:val="vi-VN"/>
              </w:rPr>
              <w:br/>
            </w:r>
            <w:r w:rsidRPr="00D725D9">
              <w:rPr>
                <w:color w:val="000000"/>
                <w:sz w:val="24"/>
              </w:rPr>
              <w:t>- </w:t>
            </w:r>
            <w:r w:rsidRPr="00D725D9">
              <w:rPr>
                <w:color w:val="000000"/>
                <w:sz w:val="24"/>
                <w:lang w:val="vi-VN"/>
              </w:rPr>
              <w:t>Ngân hàng Phát triển Việt Nam;</w:t>
            </w:r>
            <w:r w:rsidRPr="00D725D9">
              <w:rPr>
                <w:color w:val="000000"/>
                <w:sz w:val="24"/>
                <w:lang w:val="vi-VN"/>
              </w:rPr>
              <w:br/>
            </w:r>
            <w:r w:rsidRPr="00D725D9">
              <w:rPr>
                <w:color w:val="000000"/>
                <w:sz w:val="24"/>
              </w:rPr>
              <w:t>- </w:t>
            </w:r>
            <w:r w:rsidRPr="00D725D9">
              <w:rPr>
                <w:color w:val="000000"/>
                <w:sz w:val="24"/>
                <w:lang w:val="vi-VN"/>
              </w:rPr>
              <w:t>UBTW Mặt trận Tổ quốc Việt Nam;</w:t>
            </w:r>
            <w:r w:rsidRPr="00D725D9">
              <w:rPr>
                <w:color w:val="000000"/>
                <w:sz w:val="24"/>
                <w:lang w:val="vi-VN"/>
              </w:rPr>
              <w:br/>
            </w:r>
            <w:r w:rsidRPr="00D725D9">
              <w:rPr>
                <w:color w:val="000000"/>
                <w:sz w:val="24"/>
              </w:rPr>
              <w:t>- </w:t>
            </w:r>
            <w:r w:rsidRPr="00D725D9">
              <w:rPr>
                <w:color w:val="000000"/>
                <w:sz w:val="24"/>
                <w:lang w:val="vi-VN"/>
              </w:rPr>
              <w:t>Cơ quan Trung ương của các đoàn thể;</w:t>
            </w:r>
            <w:r w:rsidRPr="00D725D9">
              <w:rPr>
                <w:color w:val="000000"/>
                <w:sz w:val="24"/>
                <w:lang w:val="vi-VN"/>
              </w:rPr>
              <w:br/>
            </w:r>
            <w:r w:rsidRPr="00EB1044">
              <w:rPr>
                <w:color w:val="000000"/>
                <w:spacing w:val="-6"/>
                <w:sz w:val="24"/>
              </w:rPr>
              <w:t>- </w:t>
            </w:r>
            <w:r w:rsidRPr="00EB1044">
              <w:rPr>
                <w:color w:val="000000"/>
                <w:spacing w:val="-6"/>
                <w:sz w:val="24"/>
                <w:lang w:val="vi-VN"/>
              </w:rPr>
              <w:t>VPCP: BTCN, các PCN, Trợ lý TTCP, </w:t>
            </w:r>
            <w:r w:rsidRPr="00EB1044">
              <w:rPr>
                <w:color w:val="000000"/>
                <w:spacing w:val="-6"/>
                <w:sz w:val="24"/>
              </w:rPr>
              <w:t>C</w:t>
            </w:r>
            <w:r w:rsidRPr="00EB1044">
              <w:rPr>
                <w:color w:val="000000"/>
                <w:spacing w:val="-6"/>
                <w:sz w:val="24"/>
                <w:lang w:val="vi-VN"/>
              </w:rPr>
              <w:t>ổng TTĐT, các Vụ, Cục, đơn vị trực thuộc, Công báo;</w:t>
            </w:r>
            <w:r w:rsidRPr="00EB1044">
              <w:rPr>
                <w:color w:val="000000"/>
                <w:spacing w:val="-6"/>
                <w:sz w:val="24"/>
                <w:lang w:val="vi-VN"/>
              </w:rPr>
              <w:br/>
            </w:r>
            <w:r w:rsidRPr="00D725D9">
              <w:rPr>
                <w:color w:val="000000"/>
                <w:sz w:val="24"/>
              </w:rPr>
              <w:t>- </w:t>
            </w:r>
            <w:r w:rsidRPr="00D725D9">
              <w:rPr>
                <w:color w:val="000000"/>
                <w:sz w:val="24"/>
                <w:lang w:val="vi-VN"/>
              </w:rPr>
              <w:t>Lưu: Văn thư, NC</w:t>
            </w:r>
            <w:r>
              <w:rPr>
                <w:color w:val="000000"/>
                <w:sz w:val="24"/>
              </w:rPr>
              <w:t>;</w:t>
            </w:r>
            <w:r w:rsidRPr="00D725D9">
              <w:rPr>
                <w:color w:val="000000"/>
                <w:sz w:val="24"/>
                <w:lang w:val="vi-VN"/>
              </w:rPr>
              <w:t xml:space="preserve"> </w:t>
            </w:r>
            <w:r>
              <w:rPr>
                <w:color w:val="000000"/>
                <w:sz w:val="24"/>
              </w:rPr>
              <w:t>HL300</w:t>
            </w:r>
            <w:r w:rsidRPr="00D725D9">
              <w:rPr>
                <w:color w:val="000000"/>
                <w:sz w:val="24"/>
                <w:lang w:val="vi-VN"/>
              </w:rPr>
              <w:t>.</w:t>
            </w:r>
          </w:p>
        </w:tc>
        <w:tc>
          <w:tcPr>
            <w:tcW w:w="4359" w:type="dxa"/>
            <w:tcBorders>
              <w:top w:val="nil"/>
              <w:left w:val="nil"/>
              <w:bottom w:val="nil"/>
              <w:right w:val="nil"/>
            </w:tcBorders>
          </w:tcPr>
          <w:p w:rsidR="00C72CBB" w:rsidRPr="00F13E6F" w:rsidRDefault="00C72CBB" w:rsidP="001979EF">
            <w:pPr>
              <w:jc w:val="center"/>
              <w:rPr>
                <w:b/>
                <w:sz w:val="26"/>
                <w:szCs w:val="26"/>
              </w:rPr>
            </w:pPr>
            <w:r w:rsidRPr="00F13E6F">
              <w:rPr>
                <w:b/>
                <w:sz w:val="26"/>
                <w:szCs w:val="26"/>
              </w:rPr>
              <w:t>TM.</w:t>
            </w:r>
            <w:r>
              <w:rPr>
                <w:b/>
                <w:sz w:val="26"/>
                <w:szCs w:val="26"/>
              </w:rPr>
              <w:t xml:space="preserve"> </w:t>
            </w:r>
            <w:r w:rsidRPr="00F13E6F">
              <w:rPr>
                <w:b/>
                <w:sz w:val="26"/>
                <w:szCs w:val="26"/>
              </w:rPr>
              <w:t>CHÍNH PHỦ</w:t>
            </w:r>
          </w:p>
          <w:p w:rsidR="00C72CBB" w:rsidRDefault="00C72CBB" w:rsidP="001979EF">
            <w:pPr>
              <w:jc w:val="center"/>
              <w:rPr>
                <w:b/>
                <w:sz w:val="26"/>
                <w:szCs w:val="26"/>
              </w:rPr>
            </w:pPr>
            <w:r w:rsidRPr="00F13E6F">
              <w:rPr>
                <w:b/>
                <w:sz w:val="26"/>
                <w:szCs w:val="26"/>
              </w:rPr>
              <w:t>THỦ TƯỚNG</w:t>
            </w:r>
          </w:p>
          <w:p w:rsidR="00C72CBB" w:rsidRDefault="00C72CBB" w:rsidP="001979EF">
            <w:pPr>
              <w:jc w:val="center"/>
              <w:rPr>
                <w:b/>
                <w:sz w:val="26"/>
                <w:szCs w:val="26"/>
              </w:rPr>
            </w:pPr>
          </w:p>
          <w:p w:rsidR="00C72CBB" w:rsidRDefault="00C72CBB" w:rsidP="001979EF">
            <w:pPr>
              <w:jc w:val="center"/>
              <w:rPr>
                <w:b/>
                <w:sz w:val="26"/>
                <w:szCs w:val="26"/>
              </w:rPr>
            </w:pPr>
          </w:p>
          <w:p w:rsidR="00C72CBB" w:rsidRDefault="00C72CBB" w:rsidP="001979EF">
            <w:pPr>
              <w:jc w:val="center"/>
              <w:rPr>
                <w:b/>
                <w:sz w:val="26"/>
                <w:szCs w:val="26"/>
              </w:rPr>
            </w:pPr>
          </w:p>
          <w:p w:rsidR="00C72CBB" w:rsidRDefault="00C72CBB" w:rsidP="001979EF">
            <w:pPr>
              <w:jc w:val="center"/>
              <w:rPr>
                <w:b/>
                <w:sz w:val="26"/>
                <w:szCs w:val="26"/>
              </w:rPr>
            </w:pPr>
          </w:p>
          <w:p w:rsidR="00C72CBB" w:rsidRDefault="00C72CBB" w:rsidP="001979EF">
            <w:pPr>
              <w:jc w:val="center"/>
              <w:rPr>
                <w:b/>
                <w:sz w:val="26"/>
                <w:szCs w:val="26"/>
              </w:rPr>
            </w:pPr>
          </w:p>
          <w:p w:rsidR="00C72CBB" w:rsidRPr="00F13E6F" w:rsidRDefault="00C72CBB" w:rsidP="001979EF">
            <w:pPr>
              <w:jc w:val="center"/>
              <w:rPr>
                <w:b/>
                <w:sz w:val="26"/>
                <w:szCs w:val="26"/>
              </w:rPr>
            </w:pPr>
          </w:p>
          <w:p w:rsidR="00C72CBB" w:rsidRPr="00F13E6F" w:rsidRDefault="00C72CBB" w:rsidP="001979EF">
            <w:pPr>
              <w:jc w:val="center"/>
              <w:rPr>
                <w:b/>
                <w:szCs w:val="24"/>
              </w:rPr>
            </w:pPr>
            <w:r w:rsidRPr="00F13E6F">
              <w:rPr>
                <w:b/>
                <w:szCs w:val="24"/>
              </w:rPr>
              <w:t>Nguyễn Xuân Phúc</w:t>
            </w:r>
          </w:p>
        </w:tc>
      </w:tr>
    </w:tbl>
    <w:p w:rsidR="00C72CBB" w:rsidRDefault="00C72CBB" w:rsidP="00C72CBB">
      <w:pPr>
        <w:spacing w:before="120"/>
        <w:rPr>
          <w:szCs w:val="24"/>
        </w:rPr>
      </w:pPr>
    </w:p>
    <w:p w:rsidR="00C72CBB" w:rsidRPr="00AF013F" w:rsidRDefault="00C72CBB" w:rsidP="00C72CBB"/>
    <w:p w:rsidR="0068069F" w:rsidRDefault="0068069F"/>
    <w:sectPr w:rsidR="0068069F" w:rsidSect="00807FCE">
      <w:headerReference w:type="default" r:id="rId7"/>
      <w:footerReference w:type="default" r:id="rId8"/>
      <w:pgSz w:w="11907" w:h="16840" w:code="9"/>
      <w:pgMar w:top="1418" w:right="851" w:bottom="1134" w:left="198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CA1" w:rsidRDefault="00D63CA1" w:rsidP="005D276D">
      <w:r>
        <w:separator/>
      </w:r>
    </w:p>
  </w:endnote>
  <w:endnote w:type="continuationSeparator" w:id="0">
    <w:p w:rsidR="00D63CA1" w:rsidRDefault="00D63CA1" w:rsidP="005D2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031"/>
      <w:docPartObj>
        <w:docPartGallery w:val="Page Numbers (Bottom of Page)"/>
        <w:docPartUnique/>
      </w:docPartObj>
    </w:sdtPr>
    <w:sdtContent>
      <w:p w:rsidR="003409FE" w:rsidRDefault="000A60DE">
        <w:pPr>
          <w:pStyle w:val="Footer"/>
          <w:jc w:val="right"/>
        </w:pPr>
      </w:p>
    </w:sdtContent>
  </w:sdt>
  <w:p w:rsidR="003409FE" w:rsidRDefault="00D63C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CA1" w:rsidRDefault="00D63CA1" w:rsidP="005D276D">
      <w:r>
        <w:separator/>
      </w:r>
    </w:p>
  </w:footnote>
  <w:footnote w:type="continuationSeparator" w:id="0">
    <w:p w:rsidR="00D63CA1" w:rsidRDefault="00D63CA1" w:rsidP="005D2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8081"/>
      <w:docPartObj>
        <w:docPartGallery w:val="Page Numbers (Top of Page)"/>
        <w:docPartUnique/>
      </w:docPartObj>
    </w:sdtPr>
    <w:sdtContent>
      <w:p w:rsidR="003409FE" w:rsidRDefault="000A60DE">
        <w:pPr>
          <w:pStyle w:val="Header"/>
          <w:jc w:val="center"/>
        </w:pPr>
        <w:r>
          <w:fldChar w:fldCharType="begin"/>
        </w:r>
        <w:r w:rsidR="00C72CBB">
          <w:instrText xml:space="preserve"> PAGE   \* MERGEFORMAT </w:instrText>
        </w:r>
        <w:r>
          <w:fldChar w:fldCharType="separate"/>
        </w:r>
        <w:r w:rsidR="00F23CBE">
          <w:rPr>
            <w:noProof/>
          </w:rPr>
          <w:t>2</w:t>
        </w:r>
        <w:r>
          <w:fldChar w:fldCharType="end"/>
        </w:r>
      </w:p>
    </w:sdtContent>
  </w:sdt>
  <w:p w:rsidR="003409FE" w:rsidRDefault="00D63C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723"/>
    <w:multiLevelType w:val="hybridMultilevel"/>
    <w:tmpl w:val="1ED66DDE"/>
    <w:lvl w:ilvl="0" w:tplc="0E6ED8A0">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2021847"/>
    <w:multiLevelType w:val="hybridMultilevel"/>
    <w:tmpl w:val="6A2EBE08"/>
    <w:lvl w:ilvl="0" w:tplc="C6985A9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1AF85E7F"/>
    <w:multiLevelType w:val="hybridMultilevel"/>
    <w:tmpl w:val="52260EC0"/>
    <w:lvl w:ilvl="0" w:tplc="9B98C65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34672197"/>
    <w:multiLevelType w:val="hybridMultilevel"/>
    <w:tmpl w:val="5BDC959C"/>
    <w:lvl w:ilvl="0" w:tplc="0B12087C">
      <w:start w:val="1"/>
      <w:numFmt w:val="decimal"/>
      <w:lvlText w:val="(%1)"/>
      <w:lvlJc w:val="left"/>
      <w:pPr>
        <w:ind w:left="1840" w:hanging="112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4C6C3E"/>
    <w:multiLevelType w:val="hybridMultilevel"/>
    <w:tmpl w:val="22CC6CEA"/>
    <w:lvl w:ilvl="0" w:tplc="B91047A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55376818"/>
    <w:multiLevelType w:val="hybridMultilevel"/>
    <w:tmpl w:val="083EABFE"/>
    <w:lvl w:ilvl="0" w:tplc="5EA65FB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5D77789E"/>
    <w:multiLevelType w:val="hybridMultilevel"/>
    <w:tmpl w:val="44F25888"/>
    <w:lvl w:ilvl="0" w:tplc="4F3ADB5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674A4068"/>
    <w:multiLevelType w:val="hybridMultilevel"/>
    <w:tmpl w:val="25686C1A"/>
    <w:lvl w:ilvl="0" w:tplc="7EB2DCA4">
      <w:start w:val="1"/>
      <w:numFmt w:val="decimal"/>
      <w:lvlText w:val="(%1)"/>
      <w:lvlJc w:val="left"/>
      <w:pPr>
        <w:ind w:left="770" w:hanging="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96787A"/>
    <w:multiLevelType w:val="hybridMultilevel"/>
    <w:tmpl w:val="BFF00DE6"/>
    <w:lvl w:ilvl="0" w:tplc="B176A4F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6F567A4A"/>
    <w:multiLevelType w:val="hybridMultilevel"/>
    <w:tmpl w:val="2A264932"/>
    <w:lvl w:ilvl="0" w:tplc="7772F5A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7B4137C6"/>
    <w:multiLevelType w:val="hybridMultilevel"/>
    <w:tmpl w:val="59AEE3AC"/>
    <w:lvl w:ilvl="0" w:tplc="B3229F6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0"/>
  </w:num>
  <w:num w:numId="3">
    <w:abstractNumId w:val="8"/>
  </w:num>
  <w:num w:numId="4">
    <w:abstractNumId w:val="6"/>
  </w:num>
  <w:num w:numId="5">
    <w:abstractNumId w:val="1"/>
  </w:num>
  <w:num w:numId="6">
    <w:abstractNumId w:val="5"/>
  </w:num>
  <w:num w:numId="7">
    <w:abstractNumId w:val="7"/>
  </w:num>
  <w:num w:numId="8">
    <w:abstractNumId w:val="3"/>
  </w:num>
  <w:num w:numId="9">
    <w:abstractNumId w:val="9"/>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C72CBB"/>
    <w:rsid w:val="0001405A"/>
    <w:rsid w:val="000A60DE"/>
    <w:rsid w:val="002825F5"/>
    <w:rsid w:val="002E7D84"/>
    <w:rsid w:val="00336131"/>
    <w:rsid w:val="003834A2"/>
    <w:rsid w:val="004F594C"/>
    <w:rsid w:val="005D276D"/>
    <w:rsid w:val="005E3A18"/>
    <w:rsid w:val="0068069F"/>
    <w:rsid w:val="007470EB"/>
    <w:rsid w:val="00807FCE"/>
    <w:rsid w:val="008A4D51"/>
    <w:rsid w:val="00961536"/>
    <w:rsid w:val="00B62E30"/>
    <w:rsid w:val="00C72CBB"/>
    <w:rsid w:val="00D63CA1"/>
    <w:rsid w:val="00DC5188"/>
    <w:rsid w:val="00EB2F0F"/>
    <w:rsid w:val="00EF75EA"/>
    <w:rsid w:val="00F23CBE"/>
    <w:rsid w:val="00F701C7"/>
    <w:rsid w:val="00F95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CB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CBB"/>
    <w:pPr>
      <w:tabs>
        <w:tab w:val="center" w:pos="4680"/>
        <w:tab w:val="right" w:pos="9360"/>
      </w:tabs>
    </w:pPr>
  </w:style>
  <w:style w:type="character" w:customStyle="1" w:styleId="HeaderChar">
    <w:name w:val="Header Char"/>
    <w:basedOn w:val="DefaultParagraphFont"/>
    <w:link w:val="Header"/>
    <w:uiPriority w:val="99"/>
    <w:rsid w:val="00C72CBB"/>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72CBB"/>
    <w:pPr>
      <w:tabs>
        <w:tab w:val="center" w:pos="4680"/>
        <w:tab w:val="right" w:pos="9360"/>
      </w:tabs>
    </w:pPr>
  </w:style>
  <w:style w:type="character" w:customStyle="1" w:styleId="FooterChar">
    <w:name w:val="Footer Char"/>
    <w:basedOn w:val="DefaultParagraphFont"/>
    <w:link w:val="Footer"/>
    <w:uiPriority w:val="99"/>
    <w:rsid w:val="00C72CBB"/>
    <w:rPr>
      <w:rFonts w:ascii="Times New Roman" w:eastAsia="Times New Roman" w:hAnsi="Times New Roman" w:cs="Times New Roman"/>
      <w:sz w:val="28"/>
      <w:szCs w:val="28"/>
    </w:rPr>
  </w:style>
  <w:style w:type="paragraph" w:styleId="ListParagraph">
    <w:name w:val="List Paragraph"/>
    <w:basedOn w:val="Normal"/>
    <w:uiPriority w:val="34"/>
    <w:qFormat/>
    <w:rsid w:val="00C72CBB"/>
    <w:pPr>
      <w:ind w:left="720"/>
      <w:contextualSpacing/>
    </w:pPr>
  </w:style>
  <w:style w:type="character" w:customStyle="1" w:styleId="FootnoteTextChar">
    <w:name w:val="Footnote Text Char"/>
    <w:basedOn w:val="DefaultParagraphFont"/>
    <w:link w:val="FootnoteText"/>
    <w:uiPriority w:val="99"/>
    <w:semiHidden/>
    <w:rsid w:val="00C72CBB"/>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C72CBB"/>
    <w:rPr>
      <w:sz w:val="20"/>
      <w:szCs w:val="20"/>
    </w:rPr>
  </w:style>
  <w:style w:type="character" w:customStyle="1" w:styleId="FootnoteTextChar1">
    <w:name w:val="Footnote Text Char1"/>
    <w:basedOn w:val="DefaultParagraphFont"/>
    <w:link w:val="FootnoteText"/>
    <w:uiPriority w:val="99"/>
    <w:semiHidden/>
    <w:rsid w:val="00C72CBB"/>
    <w:rPr>
      <w:rFonts w:ascii="Times New Roman" w:eastAsia="Times New Roman" w:hAnsi="Times New Roman" w:cs="Times New Roman"/>
      <w:sz w:val="20"/>
      <w:szCs w:val="20"/>
    </w:rPr>
  </w:style>
  <w:style w:type="table" w:styleId="TableGrid">
    <w:name w:val="Table Grid"/>
    <w:basedOn w:val="TableNormal"/>
    <w:uiPriority w:val="59"/>
    <w:rsid w:val="00C72C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
    <w:name w:val="Body text_"/>
    <w:basedOn w:val="DefaultParagraphFont"/>
    <w:link w:val="Bodytext1"/>
    <w:rsid w:val="00C72CBB"/>
    <w:rPr>
      <w:rFonts w:ascii="Times New Roman" w:hAnsi="Times New Roman" w:cs="Times New Roman"/>
      <w:sz w:val="26"/>
      <w:szCs w:val="26"/>
      <w:shd w:val="clear" w:color="auto" w:fill="FFFFFF"/>
    </w:rPr>
  </w:style>
  <w:style w:type="paragraph" w:customStyle="1" w:styleId="Bodytext1">
    <w:name w:val="Body text1"/>
    <w:basedOn w:val="Normal"/>
    <w:link w:val="Bodytext"/>
    <w:rsid w:val="00C72CBB"/>
    <w:pPr>
      <w:widowControl w:val="0"/>
      <w:shd w:val="clear" w:color="auto" w:fill="FFFFFF"/>
      <w:spacing w:before="60" w:after="420" w:line="240" w:lineRule="atLeast"/>
      <w:jc w:val="right"/>
    </w:pPr>
    <w:rPr>
      <w:rFonts w:eastAsiaTheme="minorHAnsi"/>
      <w:sz w:val="26"/>
      <w:szCs w:val="26"/>
    </w:rPr>
  </w:style>
  <w:style w:type="character" w:customStyle="1" w:styleId="tlid-translation">
    <w:name w:val="tlid-translation"/>
    <w:basedOn w:val="DefaultParagraphFont"/>
    <w:rsid w:val="00C72CBB"/>
  </w:style>
  <w:style w:type="paragraph" w:styleId="BalloonText">
    <w:name w:val="Balloon Text"/>
    <w:basedOn w:val="Normal"/>
    <w:link w:val="BalloonTextChar"/>
    <w:uiPriority w:val="99"/>
    <w:semiHidden/>
    <w:unhideWhenUsed/>
    <w:rsid w:val="00C72CBB"/>
    <w:rPr>
      <w:rFonts w:ascii="Tahoma" w:hAnsi="Tahoma" w:cs="Tahoma"/>
      <w:sz w:val="16"/>
      <w:szCs w:val="16"/>
    </w:rPr>
  </w:style>
  <w:style w:type="character" w:customStyle="1" w:styleId="BalloonTextChar">
    <w:name w:val="Balloon Text Char"/>
    <w:basedOn w:val="DefaultParagraphFont"/>
    <w:link w:val="BalloonText"/>
    <w:uiPriority w:val="99"/>
    <w:semiHidden/>
    <w:rsid w:val="00C72CBB"/>
    <w:rPr>
      <w:rFonts w:ascii="Tahoma" w:eastAsia="Times New Roman" w:hAnsi="Tahoma" w:cs="Tahoma"/>
      <w:sz w:val="16"/>
      <w:szCs w:val="16"/>
    </w:rPr>
  </w:style>
  <w:style w:type="character" w:customStyle="1" w:styleId="alt-edited">
    <w:name w:val="alt-edited"/>
    <w:basedOn w:val="DefaultParagraphFont"/>
    <w:rsid w:val="00C72CBB"/>
  </w:style>
  <w:style w:type="character" w:styleId="CommentReference">
    <w:name w:val="annotation reference"/>
    <w:basedOn w:val="DefaultParagraphFont"/>
    <w:uiPriority w:val="99"/>
    <w:semiHidden/>
    <w:unhideWhenUsed/>
    <w:rsid w:val="00C72CBB"/>
    <w:rPr>
      <w:sz w:val="16"/>
      <w:szCs w:val="16"/>
    </w:rPr>
  </w:style>
  <w:style w:type="paragraph" w:styleId="CommentText">
    <w:name w:val="annotation text"/>
    <w:basedOn w:val="Normal"/>
    <w:link w:val="CommentTextChar"/>
    <w:uiPriority w:val="99"/>
    <w:semiHidden/>
    <w:unhideWhenUsed/>
    <w:rsid w:val="00C72CBB"/>
    <w:rPr>
      <w:sz w:val="20"/>
      <w:szCs w:val="20"/>
    </w:rPr>
  </w:style>
  <w:style w:type="character" w:customStyle="1" w:styleId="CommentTextChar">
    <w:name w:val="Comment Text Char"/>
    <w:basedOn w:val="DefaultParagraphFont"/>
    <w:link w:val="CommentText"/>
    <w:uiPriority w:val="99"/>
    <w:semiHidden/>
    <w:rsid w:val="00C72CBB"/>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C72CBB"/>
    <w:rPr>
      <w:b/>
      <w:bCs/>
    </w:rPr>
  </w:style>
  <w:style w:type="paragraph" w:styleId="CommentSubject">
    <w:name w:val="annotation subject"/>
    <w:basedOn w:val="CommentText"/>
    <w:next w:val="CommentText"/>
    <w:link w:val="CommentSubjectChar"/>
    <w:uiPriority w:val="99"/>
    <w:semiHidden/>
    <w:unhideWhenUsed/>
    <w:rsid w:val="00C72CBB"/>
    <w:rPr>
      <w:b/>
      <w:bCs/>
    </w:rPr>
  </w:style>
  <w:style w:type="character" w:customStyle="1" w:styleId="CommentSubjectChar1">
    <w:name w:val="Comment Subject Char1"/>
    <w:basedOn w:val="CommentTextChar"/>
    <w:link w:val="CommentSubject"/>
    <w:uiPriority w:val="99"/>
    <w:semiHidden/>
    <w:rsid w:val="00C72CBB"/>
    <w:rPr>
      <w:b/>
      <w:bCs/>
    </w:rPr>
  </w:style>
  <w:style w:type="character" w:styleId="FootnoteReference">
    <w:name w:val="footnote reference"/>
    <w:basedOn w:val="DefaultParagraphFont"/>
    <w:uiPriority w:val="99"/>
    <w:semiHidden/>
    <w:unhideWhenUsed/>
    <w:rsid w:val="00C72CB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AEB822-DA38-417D-9EB7-F8D191B3F4BA}"/>
</file>

<file path=customXml/itemProps2.xml><?xml version="1.0" encoding="utf-8"?>
<ds:datastoreItem xmlns:ds="http://schemas.openxmlformats.org/officeDocument/2006/customXml" ds:itemID="{991C40B5-8DAB-45E5-A2E9-DE9ADD75E2FB}"/>
</file>

<file path=customXml/itemProps3.xml><?xml version="1.0" encoding="utf-8"?>
<ds:datastoreItem xmlns:ds="http://schemas.openxmlformats.org/officeDocument/2006/customXml" ds:itemID="{E6313D5F-46C2-4CDD-AA5F-BF92C387900C}"/>
</file>

<file path=docProps/app.xml><?xml version="1.0" encoding="utf-8"?>
<Properties xmlns="http://schemas.openxmlformats.org/officeDocument/2006/extended-properties" xmlns:vt="http://schemas.openxmlformats.org/officeDocument/2006/docPropsVTypes">
  <Template>Normal.dotm</Template>
  <TotalTime>25</TotalTime>
  <Pages>36</Pages>
  <Words>11985</Words>
  <Characters>68318</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2019-10-03T05:00:00Z</cp:lastPrinted>
  <dcterms:created xsi:type="dcterms:W3CDTF">2019-10-02T12:08:00Z</dcterms:created>
  <dcterms:modified xsi:type="dcterms:W3CDTF">2019-10-03T05:10:00Z</dcterms:modified>
</cp:coreProperties>
</file>